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272B" w14:textId="77777777" w:rsidR="00CC3F65" w:rsidRDefault="002127E2" w:rsidP="002127E2">
      <w:pPr>
        <w:jc w:val="center"/>
        <w:rPr>
          <w:rFonts w:ascii="黑体" w:eastAsia="黑体" w:hAnsi="黑体"/>
          <w:sz w:val="32"/>
          <w:szCs w:val="32"/>
        </w:rPr>
      </w:pPr>
      <w:r w:rsidRPr="002127E2">
        <w:rPr>
          <w:rFonts w:ascii="黑体" w:eastAsia="黑体" w:hAnsi="黑体" w:hint="eastAsia"/>
          <w:sz w:val="32"/>
          <w:szCs w:val="32"/>
        </w:rPr>
        <w:t>上海立信会计金融学院保险学院</w:t>
      </w:r>
    </w:p>
    <w:p w14:paraId="6E546BD1" w14:textId="77777777" w:rsidR="002127E2" w:rsidRDefault="002127E2" w:rsidP="002127E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毕业实习及毕业论文</w:t>
      </w:r>
      <w:r w:rsidRPr="002127E2">
        <w:rPr>
          <w:rFonts w:ascii="黑体" w:eastAsia="黑体" w:hAnsi="黑体" w:hint="eastAsia"/>
          <w:sz w:val="32"/>
          <w:szCs w:val="32"/>
        </w:rPr>
        <w:t>补充规定</w:t>
      </w:r>
      <w:r w:rsidR="001C721E">
        <w:rPr>
          <w:rFonts w:ascii="黑体" w:eastAsia="黑体" w:hAnsi="黑体" w:hint="eastAsia"/>
          <w:sz w:val="32"/>
          <w:szCs w:val="32"/>
        </w:rPr>
        <w:t>（试行）</w:t>
      </w:r>
    </w:p>
    <w:p w14:paraId="37B930E7" w14:textId="77777777" w:rsidR="00CC3F65" w:rsidRPr="00CC3F65" w:rsidRDefault="00CC3F65" w:rsidP="002127E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Pr="002760FE">
        <w:rPr>
          <w:rFonts w:ascii="仿宋" w:eastAsia="仿宋" w:hAnsi="仿宋" w:hint="eastAsia"/>
          <w:sz w:val="28"/>
          <w:szCs w:val="32"/>
        </w:rPr>
        <w:t>适用于</w:t>
      </w:r>
      <w:r w:rsidR="00283B21" w:rsidRPr="00283B21">
        <w:rPr>
          <w:rFonts w:ascii="仿宋" w:eastAsia="仿宋" w:hAnsi="仿宋" w:hint="eastAsia"/>
          <w:sz w:val="28"/>
          <w:szCs w:val="32"/>
        </w:rPr>
        <w:t>“</w:t>
      </w:r>
      <w:r w:rsidR="00283B21" w:rsidRPr="00283B21">
        <w:rPr>
          <w:rFonts w:ascii="仿宋" w:eastAsia="仿宋" w:hAnsi="仿宋"/>
          <w:sz w:val="28"/>
          <w:szCs w:val="32"/>
        </w:rPr>
        <w:t>2+2”精算与风险管理双学位项目</w:t>
      </w:r>
      <w:r w:rsidR="002760FE">
        <w:rPr>
          <w:rFonts w:ascii="仿宋" w:eastAsia="仿宋" w:hAnsi="仿宋" w:hint="eastAsia"/>
          <w:sz w:val="28"/>
          <w:szCs w:val="32"/>
        </w:rPr>
        <w:t>学生</w:t>
      </w:r>
      <w:r>
        <w:rPr>
          <w:rFonts w:ascii="黑体" w:eastAsia="黑体" w:hAnsi="黑体" w:hint="eastAsia"/>
          <w:sz w:val="32"/>
          <w:szCs w:val="32"/>
        </w:rPr>
        <w:t>）</w:t>
      </w:r>
    </w:p>
    <w:p w14:paraId="5695F10C" w14:textId="77777777" w:rsidR="002127E2" w:rsidRPr="00283B21" w:rsidRDefault="002127E2" w:rsidP="002127E2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</w:p>
    <w:p w14:paraId="514D3F1C" w14:textId="1D21B30E" w:rsidR="002127E2" w:rsidRDefault="002127E2" w:rsidP="002127E2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为规范</w:t>
      </w:r>
      <w:r w:rsidR="00B4272B">
        <w:rPr>
          <w:rFonts w:ascii="仿宋" w:eastAsia="仿宋" w:hAnsi="仿宋" w:hint="eastAsia"/>
          <w:sz w:val="28"/>
          <w:szCs w:val="32"/>
        </w:rPr>
        <w:t>和完善国际</w:t>
      </w:r>
      <w:r w:rsidR="000B6378">
        <w:rPr>
          <w:rFonts w:ascii="仿宋" w:eastAsia="仿宋" w:hAnsi="仿宋" w:hint="eastAsia"/>
          <w:sz w:val="28"/>
          <w:szCs w:val="32"/>
        </w:rPr>
        <w:t>合作项目</w:t>
      </w:r>
      <w:r>
        <w:rPr>
          <w:rFonts w:ascii="仿宋" w:eastAsia="仿宋" w:hAnsi="仿宋" w:hint="eastAsia"/>
          <w:sz w:val="28"/>
          <w:szCs w:val="32"/>
        </w:rPr>
        <w:t>管理，</w:t>
      </w:r>
      <w:r w:rsidR="00283B21" w:rsidRPr="00283B21">
        <w:rPr>
          <w:rFonts w:ascii="仿宋" w:eastAsia="仿宋" w:hAnsi="仿宋" w:hint="eastAsia"/>
          <w:sz w:val="28"/>
          <w:szCs w:val="32"/>
        </w:rPr>
        <w:t>根据</w:t>
      </w:r>
      <w:r w:rsidR="009A7F9D">
        <w:rPr>
          <w:rFonts w:ascii="仿宋" w:eastAsia="仿宋" w:hAnsi="仿宋" w:hint="eastAsia"/>
          <w:sz w:val="28"/>
          <w:szCs w:val="32"/>
        </w:rPr>
        <w:t>学校</w:t>
      </w:r>
      <w:r w:rsidR="000B6378">
        <w:rPr>
          <w:rFonts w:ascii="仿宋" w:eastAsia="仿宋" w:hAnsi="仿宋" w:hint="eastAsia"/>
          <w:sz w:val="28"/>
          <w:szCs w:val="32"/>
        </w:rPr>
        <w:t>相关</w:t>
      </w:r>
      <w:r w:rsidR="009A7F9D">
        <w:rPr>
          <w:rFonts w:ascii="仿宋" w:eastAsia="仿宋" w:hAnsi="仿宋" w:hint="eastAsia"/>
          <w:sz w:val="28"/>
          <w:szCs w:val="32"/>
        </w:rPr>
        <w:t>规定</w:t>
      </w:r>
      <w:r w:rsidR="000B6378">
        <w:rPr>
          <w:rFonts w:ascii="仿宋" w:eastAsia="仿宋" w:hAnsi="仿宋" w:hint="eastAsia"/>
          <w:sz w:val="28"/>
          <w:szCs w:val="32"/>
        </w:rPr>
        <w:t>、</w:t>
      </w:r>
      <w:r w:rsidR="009828DA">
        <w:rPr>
          <w:rFonts w:ascii="仿宋" w:eastAsia="仿宋" w:hAnsi="仿宋" w:hint="eastAsia"/>
          <w:sz w:val="28"/>
          <w:szCs w:val="32"/>
        </w:rPr>
        <w:t>保险学院</w:t>
      </w:r>
      <w:r w:rsidR="000B6378">
        <w:rPr>
          <w:rFonts w:ascii="仿宋" w:eastAsia="仿宋" w:hAnsi="仿宋" w:hint="eastAsia"/>
          <w:sz w:val="28"/>
          <w:szCs w:val="32"/>
        </w:rPr>
        <w:t>人才</w:t>
      </w:r>
      <w:r w:rsidR="00283B21" w:rsidRPr="00283B21">
        <w:rPr>
          <w:rFonts w:ascii="仿宋" w:eastAsia="仿宋" w:hAnsi="仿宋" w:hint="eastAsia"/>
          <w:sz w:val="28"/>
          <w:szCs w:val="32"/>
        </w:rPr>
        <w:t>培养方案、“</w:t>
      </w:r>
      <w:r w:rsidR="00283B21" w:rsidRPr="00283B21">
        <w:rPr>
          <w:rFonts w:ascii="仿宋" w:eastAsia="仿宋" w:hAnsi="仿宋"/>
          <w:sz w:val="28"/>
          <w:szCs w:val="32"/>
        </w:rPr>
        <w:t>2+2”精算与风险管理双学位项目</w:t>
      </w:r>
      <w:r w:rsidR="00CF117E">
        <w:rPr>
          <w:rFonts w:ascii="仿宋" w:eastAsia="仿宋" w:hAnsi="仿宋" w:hint="eastAsia"/>
          <w:sz w:val="28"/>
          <w:szCs w:val="32"/>
        </w:rPr>
        <w:t>（</w:t>
      </w:r>
      <w:r w:rsidR="002F14CE">
        <w:rPr>
          <w:rFonts w:ascii="仿宋" w:eastAsia="仿宋" w:hAnsi="仿宋" w:hint="eastAsia"/>
          <w:sz w:val="28"/>
          <w:szCs w:val="32"/>
        </w:rPr>
        <w:t>简称为“‘2+</w:t>
      </w:r>
      <w:r w:rsidR="002F14CE">
        <w:rPr>
          <w:rFonts w:ascii="仿宋" w:eastAsia="仿宋" w:hAnsi="仿宋"/>
          <w:sz w:val="28"/>
          <w:szCs w:val="32"/>
        </w:rPr>
        <w:t>2</w:t>
      </w:r>
      <w:r w:rsidR="002F14CE">
        <w:rPr>
          <w:rFonts w:ascii="仿宋" w:eastAsia="仿宋" w:hAnsi="仿宋" w:hint="eastAsia"/>
          <w:sz w:val="28"/>
          <w:szCs w:val="32"/>
        </w:rPr>
        <w:t>’项目”）</w:t>
      </w:r>
      <w:r w:rsidR="00283B21" w:rsidRPr="00283B21">
        <w:rPr>
          <w:rFonts w:ascii="仿宋" w:eastAsia="仿宋" w:hAnsi="仿宋" w:hint="eastAsia"/>
          <w:sz w:val="28"/>
          <w:szCs w:val="32"/>
        </w:rPr>
        <w:t>课程对接认定方案</w:t>
      </w:r>
      <w:r w:rsidR="00E169B9">
        <w:rPr>
          <w:rFonts w:ascii="仿宋" w:eastAsia="仿宋" w:hAnsi="仿宋" w:hint="eastAsia"/>
          <w:sz w:val="28"/>
          <w:szCs w:val="32"/>
        </w:rPr>
        <w:t>（简称为“对接方案”）</w:t>
      </w:r>
      <w:r w:rsidR="00283B21" w:rsidRPr="00283B21">
        <w:rPr>
          <w:rFonts w:ascii="仿宋" w:eastAsia="仿宋" w:hAnsi="仿宋" w:hint="eastAsia"/>
          <w:sz w:val="28"/>
          <w:szCs w:val="32"/>
        </w:rPr>
        <w:t>等，</w:t>
      </w:r>
      <w:r w:rsidR="00283B21">
        <w:rPr>
          <w:rFonts w:ascii="仿宋" w:eastAsia="仿宋" w:hAnsi="仿宋" w:hint="eastAsia"/>
          <w:sz w:val="28"/>
          <w:szCs w:val="32"/>
        </w:rPr>
        <w:t>结合</w:t>
      </w:r>
      <w:r w:rsidR="00D72641">
        <w:rPr>
          <w:rFonts w:ascii="仿宋" w:eastAsia="仿宋" w:hAnsi="仿宋" w:hint="eastAsia"/>
          <w:sz w:val="28"/>
          <w:szCs w:val="32"/>
        </w:rPr>
        <w:t>保险</w:t>
      </w:r>
      <w:r w:rsidR="00283B21">
        <w:rPr>
          <w:rFonts w:ascii="仿宋" w:eastAsia="仿宋" w:hAnsi="仿宋" w:hint="eastAsia"/>
          <w:sz w:val="28"/>
          <w:szCs w:val="32"/>
        </w:rPr>
        <w:t>学院实际情况，</w:t>
      </w:r>
      <w:r w:rsidR="00EE5445">
        <w:rPr>
          <w:rFonts w:ascii="仿宋" w:eastAsia="仿宋" w:hAnsi="仿宋" w:hint="eastAsia"/>
          <w:sz w:val="28"/>
          <w:szCs w:val="32"/>
        </w:rPr>
        <w:t>现对</w:t>
      </w:r>
      <w:r>
        <w:rPr>
          <w:rFonts w:ascii="仿宋" w:eastAsia="仿宋" w:hAnsi="仿宋" w:hint="eastAsia"/>
          <w:sz w:val="28"/>
          <w:szCs w:val="32"/>
        </w:rPr>
        <w:t>参加</w:t>
      </w:r>
      <w:r w:rsidR="00C96F94" w:rsidRPr="00283B21">
        <w:rPr>
          <w:rFonts w:ascii="仿宋" w:eastAsia="仿宋" w:hAnsi="仿宋" w:hint="eastAsia"/>
          <w:sz w:val="28"/>
          <w:szCs w:val="32"/>
        </w:rPr>
        <w:t>“</w:t>
      </w:r>
      <w:r w:rsidR="00C96F94" w:rsidRPr="00283B21">
        <w:rPr>
          <w:rFonts w:ascii="仿宋" w:eastAsia="仿宋" w:hAnsi="仿宋"/>
          <w:sz w:val="28"/>
          <w:szCs w:val="32"/>
        </w:rPr>
        <w:t>2+2”</w:t>
      </w:r>
      <w:r w:rsidR="00EE5445">
        <w:rPr>
          <w:rFonts w:ascii="仿宋" w:eastAsia="仿宋" w:hAnsi="仿宋" w:hint="eastAsia"/>
          <w:sz w:val="28"/>
          <w:szCs w:val="32"/>
        </w:rPr>
        <w:t>项目学生开展</w:t>
      </w:r>
      <w:r>
        <w:rPr>
          <w:rFonts w:ascii="仿宋" w:eastAsia="仿宋" w:hAnsi="仿宋" w:hint="eastAsia"/>
          <w:sz w:val="28"/>
          <w:szCs w:val="32"/>
        </w:rPr>
        <w:t>毕业实习和毕业论文工作</w:t>
      </w:r>
      <w:r w:rsidR="003B46E2">
        <w:rPr>
          <w:rFonts w:ascii="仿宋" w:eastAsia="仿宋" w:hAnsi="仿宋" w:hint="eastAsia"/>
          <w:sz w:val="28"/>
          <w:szCs w:val="32"/>
        </w:rPr>
        <w:t>做如下</w:t>
      </w:r>
      <w:r>
        <w:rPr>
          <w:rFonts w:ascii="仿宋" w:eastAsia="仿宋" w:hAnsi="仿宋" w:hint="eastAsia"/>
          <w:sz w:val="28"/>
          <w:szCs w:val="32"/>
        </w:rPr>
        <w:t>补充规定。</w:t>
      </w:r>
    </w:p>
    <w:p w14:paraId="1B7B08A4" w14:textId="77777777" w:rsidR="002127E2" w:rsidRPr="00DA13D5" w:rsidRDefault="002127E2" w:rsidP="002127E2">
      <w:pPr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 w:rsidRPr="00DA13D5">
        <w:rPr>
          <w:rFonts w:ascii="仿宋" w:eastAsia="仿宋" w:hAnsi="仿宋" w:hint="eastAsia"/>
          <w:b/>
          <w:sz w:val="28"/>
          <w:szCs w:val="32"/>
        </w:rPr>
        <w:t>一、毕业实习</w:t>
      </w:r>
    </w:p>
    <w:p w14:paraId="5A072B88" w14:textId="2A37E48B" w:rsidR="002127E2" w:rsidRPr="002127E2" w:rsidRDefault="002127E2" w:rsidP="002127E2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2127E2">
        <w:rPr>
          <w:rFonts w:ascii="仿宋" w:eastAsia="仿宋" w:hAnsi="仿宋" w:hint="eastAsia"/>
          <w:sz w:val="28"/>
          <w:szCs w:val="32"/>
        </w:rPr>
        <w:t>根据</w:t>
      </w:r>
      <w:r w:rsidRPr="002127E2">
        <w:rPr>
          <w:rFonts w:ascii="仿宋" w:eastAsia="仿宋" w:hAnsi="仿宋"/>
          <w:sz w:val="28"/>
          <w:szCs w:val="32"/>
        </w:rPr>
        <w:t>对接方案，对于</w:t>
      </w:r>
      <w:r w:rsidR="00302DE5" w:rsidRPr="00283B21">
        <w:rPr>
          <w:rFonts w:ascii="仿宋" w:eastAsia="仿宋" w:hAnsi="仿宋" w:hint="eastAsia"/>
          <w:sz w:val="28"/>
          <w:szCs w:val="32"/>
        </w:rPr>
        <w:t>“</w:t>
      </w:r>
      <w:r w:rsidR="00302DE5" w:rsidRPr="00283B21">
        <w:rPr>
          <w:rFonts w:ascii="仿宋" w:eastAsia="仿宋" w:hAnsi="仿宋"/>
          <w:sz w:val="28"/>
          <w:szCs w:val="32"/>
        </w:rPr>
        <w:t>2+2”</w:t>
      </w:r>
      <w:r w:rsidRPr="002127E2">
        <w:rPr>
          <w:rFonts w:ascii="仿宋" w:eastAsia="仿宋" w:hAnsi="仿宋"/>
          <w:sz w:val="28"/>
          <w:szCs w:val="32"/>
        </w:rPr>
        <w:t>项目学生的毕业实习，须在实习手册中填写相关内容，</w:t>
      </w:r>
      <w:r w:rsidR="00302DE5">
        <w:rPr>
          <w:rFonts w:ascii="仿宋" w:eastAsia="仿宋" w:hAnsi="仿宋" w:hint="eastAsia"/>
          <w:sz w:val="28"/>
          <w:szCs w:val="32"/>
        </w:rPr>
        <w:t>可在</w:t>
      </w:r>
      <w:r w:rsidRPr="002127E2">
        <w:rPr>
          <w:rFonts w:ascii="仿宋" w:eastAsia="仿宋" w:hAnsi="仿宋"/>
          <w:sz w:val="28"/>
          <w:szCs w:val="32"/>
        </w:rPr>
        <w:t>以下</w:t>
      </w:r>
      <w:r w:rsidR="00302DE5">
        <w:rPr>
          <w:rFonts w:ascii="仿宋" w:eastAsia="仿宋" w:hAnsi="仿宋" w:hint="eastAsia"/>
          <w:sz w:val="28"/>
          <w:szCs w:val="32"/>
        </w:rPr>
        <w:t>两种</w:t>
      </w:r>
      <w:r w:rsidRPr="002127E2">
        <w:rPr>
          <w:rFonts w:ascii="仿宋" w:eastAsia="仿宋" w:hAnsi="仿宋"/>
          <w:sz w:val="28"/>
          <w:szCs w:val="32"/>
        </w:rPr>
        <w:t>方式</w:t>
      </w:r>
      <w:r w:rsidR="00302DE5">
        <w:rPr>
          <w:rFonts w:ascii="仿宋" w:eastAsia="仿宋" w:hAnsi="仿宋" w:hint="eastAsia"/>
          <w:sz w:val="28"/>
          <w:szCs w:val="32"/>
        </w:rPr>
        <w:t>选择一种。</w:t>
      </w:r>
    </w:p>
    <w:p w14:paraId="601DE3D6" w14:textId="30DEDA9B" w:rsidR="002127E2" w:rsidRPr="002127E2" w:rsidRDefault="002127E2" w:rsidP="002127E2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2127E2">
        <w:rPr>
          <w:rFonts w:ascii="仿宋" w:eastAsia="仿宋" w:hAnsi="仿宋"/>
          <w:sz w:val="28"/>
          <w:szCs w:val="32"/>
        </w:rPr>
        <w:t>1.</w:t>
      </w:r>
      <w:r w:rsidR="0083783F">
        <w:rPr>
          <w:rFonts w:ascii="仿宋" w:eastAsia="仿宋" w:hAnsi="仿宋"/>
          <w:sz w:val="28"/>
          <w:szCs w:val="32"/>
        </w:rPr>
        <w:t>按</w:t>
      </w:r>
      <w:r w:rsidR="00DD68CA">
        <w:rPr>
          <w:rFonts w:ascii="仿宋" w:eastAsia="仿宋" w:hAnsi="仿宋" w:hint="eastAsia"/>
          <w:sz w:val="28"/>
          <w:szCs w:val="32"/>
        </w:rPr>
        <w:t>照</w:t>
      </w:r>
      <w:r w:rsidR="0083783F">
        <w:rPr>
          <w:rFonts w:ascii="仿宋" w:eastAsia="仿宋" w:hAnsi="仿宋"/>
          <w:sz w:val="28"/>
          <w:szCs w:val="32"/>
        </w:rPr>
        <w:t>上海立信会计金融学院的实习工</w:t>
      </w:r>
      <w:r w:rsidR="00B4272B">
        <w:rPr>
          <w:rFonts w:ascii="仿宋" w:eastAsia="仿宋" w:hAnsi="仿宋" w:hint="eastAsia"/>
          <w:sz w:val="28"/>
          <w:szCs w:val="32"/>
        </w:rPr>
        <w:t>作</w:t>
      </w:r>
      <w:r w:rsidRPr="002127E2">
        <w:rPr>
          <w:rFonts w:ascii="仿宋" w:eastAsia="仿宋" w:hAnsi="仿宋"/>
          <w:sz w:val="28"/>
          <w:szCs w:val="32"/>
        </w:rPr>
        <w:t>安排</w:t>
      </w:r>
      <w:r w:rsidR="0023208A">
        <w:rPr>
          <w:rFonts w:ascii="仿宋" w:eastAsia="仿宋" w:hAnsi="仿宋" w:hint="eastAsia"/>
          <w:sz w:val="28"/>
          <w:szCs w:val="32"/>
        </w:rPr>
        <w:t>进行；</w:t>
      </w:r>
      <w:r w:rsidR="0023208A" w:rsidRPr="002127E2">
        <w:rPr>
          <w:rFonts w:ascii="仿宋" w:eastAsia="仿宋" w:hAnsi="仿宋"/>
          <w:sz w:val="28"/>
          <w:szCs w:val="32"/>
        </w:rPr>
        <w:t xml:space="preserve"> </w:t>
      </w:r>
    </w:p>
    <w:p w14:paraId="75BA6400" w14:textId="0B180168" w:rsidR="009B58CF" w:rsidRDefault="002127E2" w:rsidP="002127E2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2127E2">
        <w:rPr>
          <w:rFonts w:ascii="仿宋" w:eastAsia="仿宋" w:hAnsi="仿宋"/>
          <w:sz w:val="28"/>
          <w:szCs w:val="32"/>
        </w:rPr>
        <w:t>2.</w:t>
      </w:r>
      <w:r w:rsidR="004C3933" w:rsidRPr="004C3933">
        <w:rPr>
          <w:rFonts w:ascii="仿宋" w:eastAsia="仿宋" w:hAnsi="仿宋" w:hint="eastAsia"/>
          <w:sz w:val="28"/>
          <w:szCs w:val="32"/>
        </w:rPr>
        <w:t>以在美国学习两年期间的学习、</w:t>
      </w:r>
      <w:r w:rsidR="0084566F">
        <w:rPr>
          <w:rFonts w:ascii="仿宋" w:eastAsia="仿宋" w:hAnsi="仿宋" w:hint="eastAsia"/>
          <w:sz w:val="28"/>
          <w:szCs w:val="32"/>
        </w:rPr>
        <w:t>助教、</w:t>
      </w:r>
      <w:r w:rsidR="004C3933" w:rsidRPr="004C3933">
        <w:rPr>
          <w:rFonts w:ascii="仿宋" w:eastAsia="仿宋" w:hAnsi="仿宋" w:hint="eastAsia"/>
          <w:sz w:val="28"/>
          <w:szCs w:val="32"/>
        </w:rPr>
        <w:t>实习、兼职等情况</w:t>
      </w:r>
      <w:r w:rsidR="002B121E">
        <w:rPr>
          <w:rFonts w:ascii="仿宋" w:eastAsia="仿宋" w:hAnsi="仿宋" w:hint="eastAsia"/>
          <w:sz w:val="28"/>
          <w:szCs w:val="32"/>
        </w:rPr>
        <w:t>作为实习</w:t>
      </w:r>
      <w:r w:rsidR="00001B9B">
        <w:rPr>
          <w:rFonts w:ascii="仿宋" w:eastAsia="仿宋" w:hAnsi="仿宋" w:hint="eastAsia"/>
          <w:sz w:val="28"/>
          <w:szCs w:val="32"/>
        </w:rPr>
        <w:t>。</w:t>
      </w:r>
      <w:r w:rsidR="004C3933">
        <w:rPr>
          <w:rFonts w:ascii="仿宋" w:eastAsia="仿宋" w:hAnsi="仿宋" w:hint="eastAsia"/>
          <w:sz w:val="28"/>
          <w:szCs w:val="32"/>
        </w:rPr>
        <w:t>须完成</w:t>
      </w:r>
      <w:r w:rsidR="009B58CF">
        <w:rPr>
          <w:rFonts w:ascii="仿宋" w:eastAsia="仿宋" w:hAnsi="仿宋" w:hint="eastAsia"/>
          <w:sz w:val="28"/>
          <w:szCs w:val="32"/>
        </w:rPr>
        <w:t>：</w:t>
      </w:r>
    </w:p>
    <w:p w14:paraId="6BCA55F6" w14:textId="77777777" w:rsidR="00F27E51" w:rsidRDefault="009B58CF" w:rsidP="009B58CF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32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F27E51">
        <w:rPr>
          <w:rFonts w:ascii="仿宋" w:eastAsia="仿宋" w:hAnsi="仿宋" w:hint="eastAsia"/>
          <w:sz w:val="28"/>
          <w:szCs w:val="32"/>
        </w:rPr>
        <w:t>实习记录</w:t>
      </w:r>
    </w:p>
    <w:p w14:paraId="0A9B5D59" w14:textId="6401EEAB" w:rsidR="009B58CF" w:rsidRDefault="002127E2" w:rsidP="009B58CF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2127E2">
        <w:rPr>
          <w:rFonts w:ascii="仿宋" w:eastAsia="仿宋" w:hAnsi="仿宋"/>
          <w:sz w:val="28"/>
          <w:szCs w:val="32"/>
        </w:rPr>
        <w:t>在实习手册</w:t>
      </w:r>
      <w:r w:rsidR="009B58CF">
        <w:rPr>
          <w:rFonts w:ascii="仿宋" w:eastAsia="仿宋" w:hAnsi="仿宋" w:hint="eastAsia"/>
          <w:sz w:val="28"/>
          <w:szCs w:val="32"/>
        </w:rPr>
        <w:t>中</w:t>
      </w:r>
      <w:r w:rsidR="00036D8E" w:rsidRPr="002127E2">
        <w:rPr>
          <w:rFonts w:ascii="仿宋" w:eastAsia="仿宋" w:hAnsi="仿宋"/>
          <w:sz w:val="28"/>
          <w:szCs w:val="32"/>
        </w:rPr>
        <w:t>填写</w:t>
      </w:r>
      <w:r w:rsidR="009B58CF">
        <w:rPr>
          <w:rFonts w:ascii="仿宋" w:eastAsia="仿宋" w:hAnsi="仿宋" w:hint="eastAsia"/>
          <w:sz w:val="28"/>
          <w:szCs w:val="32"/>
        </w:rPr>
        <w:t>“实习周记”里</w:t>
      </w:r>
      <w:r w:rsidRPr="002127E2">
        <w:rPr>
          <w:rFonts w:ascii="仿宋" w:eastAsia="仿宋" w:hAnsi="仿宋"/>
          <w:sz w:val="28"/>
          <w:szCs w:val="32"/>
        </w:rPr>
        <w:t>，每年4次，共8次平时记录</w:t>
      </w:r>
      <w:r w:rsidR="009B58CF">
        <w:rPr>
          <w:rFonts w:ascii="仿宋" w:eastAsia="仿宋" w:hAnsi="仿宋" w:hint="eastAsia"/>
          <w:sz w:val="28"/>
          <w:szCs w:val="32"/>
        </w:rPr>
        <w:t>。</w:t>
      </w:r>
    </w:p>
    <w:p w14:paraId="3FFC1A39" w14:textId="77777777" w:rsidR="00F27E51" w:rsidRDefault="009B58CF" w:rsidP="002127E2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32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F27E51">
        <w:rPr>
          <w:rFonts w:ascii="仿宋" w:eastAsia="仿宋" w:hAnsi="仿宋" w:hint="eastAsia"/>
          <w:sz w:val="28"/>
          <w:szCs w:val="32"/>
        </w:rPr>
        <w:t>总结报告</w:t>
      </w:r>
    </w:p>
    <w:p w14:paraId="0558D0DD" w14:textId="1754DCE4" w:rsidR="002127E2" w:rsidRDefault="003858EA" w:rsidP="002127E2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两年期间</w:t>
      </w:r>
      <w:r w:rsidR="002127E2" w:rsidRPr="002127E2">
        <w:rPr>
          <w:rFonts w:ascii="仿宋" w:eastAsia="仿宋" w:hAnsi="仿宋"/>
          <w:sz w:val="28"/>
          <w:szCs w:val="32"/>
        </w:rPr>
        <w:t>每年完成一份</w:t>
      </w:r>
      <w:r w:rsidR="007D0D0D">
        <w:rPr>
          <w:rFonts w:ascii="仿宋" w:eastAsia="仿宋" w:hAnsi="仿宋" w:hint="eastAsia"/>
          <w:sz w:val="28"/>
          <w:szCs w:val="32"/>
        </w:rPr>
        <w:t>关于</w:t>
      </w:r>
      <w:r w:rsidR="007D0D0D" w:rsidRPr="004C3933">
        <w:rPr>
          <w:rFonts w:ascii="仿宋" w:eastAsia="仿宋" w:hAnsi="仿宋" w:hint="eastAsia"/>
          <w:sz w:val="28"/>
          <w:szCs w:val="32"/>
        </w:rPr>
        <w:t>学习、</w:t>
      </w:r>
      <w:r w:rsidR="0084566F">
        <w:rPr>
          <w:rFonts w:ascii="仿宋" w:eastAsia="仿宋" w:hAnsi="仿宋" w:hint="eastAsia"/>
          <w:sz w:val="28"/>
          <w:szCs w:val="32"/>
        </w:rPr>
        <w:t>助教、</w:t>
      </w:r>
      <w:r w:rsidR="007D0D0D" w:rsidRPr="004C3933">
        <w:rPr>
          <w:rFonts w:ascii="仿宋" w:eastAsia="仿宋" w:hAnsi="仿宋" w:hint="eastAsia"/>
          <w:sz w:val="28"/>
          <w:szCs w:val="32"/>
        </w:rPr>
        <w:t>实习、兼职等情况</w:t>
      </w:r>
      <w:r w:rsidR="007D0D0D">
        <w:rPr>
          <w:rFonts w:ascii="仿宋" w:eastAsia="仿宋" w:hAnsi="仿宋" w:hint="eastAsia"/>
          <w:sz w:val="28"/>
          <w:szCs w:val="32"/>
        </w:rPr>
        <w:t>的</w:t>
      </w:r>
      <w:r w:rsidR="0084566F" w:rsidRPr="002127E2">
        <w:rPr>
          <w:rFonts w:ascii="仿宋" w:eastAsia="仿宋" w:hAnsi="仿宋"/>
          <w:sz w:val="28"/>
          <w:szCs w:val="32"/>
        </w:rPr>
        <w:t>2000字左右</w:t>
      </w:r>
      <w:r w:rsidR="002127E2" w:rsidRPr="002127E2">
        <w:rPr>
          <w:rFonts w:ascii="仿宋" w:eastAsia="仿宋" w:hAnsi="仿宋"/>
          <w:sz w:val="28"/>
          <w:szCs w:val="32"/>
        </w:rPr>
        <w:t>总结报告</w:t>
      </w:r>
      <w:r w:rsidR="006372F3">
        <w:rPr>
          <w:rFonts w:ascii="仿宋" w:eastAsia="仿宋" w:hAnsi="仿宋" w:hint="eastAsia"/>
          <w:sz w:val="28"/>
          <w:szCs w:val="32"/>
        </w:rPr>
        <w:t>，作为实习手册中“实习报告”部分的内容</w:t>
      </w:r>
      <w:r w:rsidR="002127E2" w:rsidRPr="002127E2">
        <w:rPr>
          <w:rFonts w:ascii="仿宋" w:eastAsia="仿宋" w:hAnsi="仿宋"/>
          <w:sz w:val="28"/>
          <w:szCs w:val="32"/>
        </w:rPr>
        <w:t>。</w:t>
      </w:r>
    </w:p>
    <w:p w14:paraId="06E6810C" w14:textId="0D92B2C8" w:rsidR="00F27E51" w:rsidRDefault="009A7F9D" w:rsidP="002127E2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32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712C08">
        <w:rPr>
          <w:rFonts w:ascii="仿宋" w:eastAsia="仿宋" w:hAnsi="仿宋" w:hint="eastAsia"/>
          <w:sz w:val="28"/>
          <w:szCs w:val="32"/>
        </w:rPr>
        <w:t>实习</w:t>
      </w:r>
      <w:r w:rsidR="009B58CF">
        <w:rPr>
          <w:rFonts w:ascii="仿宋" w:eastAsia="仿宋" w:hAnsi="仿宋" w:hint="eastAsia"/>
          <w:sz w:val="28"/>
          <w:szCs w:val="32"/>
        </w:rPr>
        <w:t>鉴定</w:t>
      </w:r>
      <w:r w:rsidR="00BE04D7">
        <w:rPr>
          <w:rFonts w:ascii="仿宋" w:eastAsia="仿宋" w:hAnsi="仿宋" w:hint="eastAsia"/>
          <w:sz w:val="28"/>
          <w:szCs w:val="32"/>
        </w:rPr>
        <w:t>表</w:t>
      </w:r>
    </w:p>
    <w:p w14:paraId="3B51643C" w14:textId="0EB50644" w:rsidR="009B58CF" w:rsidRDefault="00F27E51" w:rsidP="002127E2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填写</w:t>
      </w:r>
      <w:r w:rsidRPr="002127E2">
        <w:rPr>
          <w:rFonts w:ascii="仿宋" w:eastAsia="仿宋" w:hAnsi="仿宋" w:hint="eastAsia"/>
          <w:sz w:val="28"/>
          <w:szCs w:val="32"/>
        </w:rPr>
        <w:t>“</w:t>
      </w:r>
      <w:r w:rsidRPr="002127E2">
        <w:rPr>
          <w:rFonts w:ascii="仿宋" w:eastAsia="仿宋" w:hAnsi="仿宋"/>
          <w:sz w:val="28"/>
          <w:szCs w:val="32"/>
        </w:rPr>
        <w:t>2+2”项目</w:t>
      </w:r>
      <w:r w:rsidR="00712C08">
        <w:rPr>
          <w:rFonts w:ascii="仿宋" w:eastAsia="仿宋" w:hAnsi="仿宋" w:hint="eastAsia"/>
          <w:sz w:val="28"/>
          <w:szCs w:val="32"/>
        </w:rPr>
        <w:t>实习</w:t>
      </w:r>
      <w:r>
        <w:rPr>
          <w:rFonts w:ascii="仿宋" w:eastAsia="仿宋" w:hAnsi="仿宋" w:hint="eastAsia"/>
          <w:sz w:val="28"/>
          <w:szCs w:val="32"/>
        </w:rPr>
        <w:t>鉴定表，</w:t>
      </w:r>
      <w:r w:rsidR="009B58CF">
        <w:rPr>
          <w:rFonts w:ascii="仿宋" w:eastAsia="仿宋" w:hAnsi="仿宋" w:hint="eastAsia"/>
          <w:sz w:val="28"/>
          <w:szCs w:val="32"/>
        </w:rPr>
        <w:t>并由</w:t>
      </w:r>
      <w:r w:rsidR="00C27BFA" w:rsidRPr="002127E2">
        <w:rPr>
          <w:rFonts w:ascii="仿宋" w:eastAsia="仿宋" w:hAnsi="仿宋"/>
          <w:sz w:val="28"/>
          <w:szCs w:val="32"/>
        </w:rPr>
        <w:t>项目</w:t>
      </w:r>
      <w:r w:rsidR="002C41B2">
        <w:rPr>
          <w:rFonts w:ascii="仿宋" w:eastAsia="仿宋" w:hAnsi="仿宋" w:hint="eastAsia"/>
          <w:sz w:val="28"/>
          <w:szCs w:val="32"/>
        </w:rPr>
        <w:t>负责人或</w:t>
      </w:r>
      <w:r w:rsidR="00192D39">
        <w:rPr>
          <w:rFonts w:ascii="仿宋" w:eastAsia="仿宋" w:hAnsi="仿宋" w:hint="eastAsia"/>
          <w:sz w:val="28"/>
          <w:szCs w:val="32"/>
        </w:rPr>
        <w:t>联系</w:t>
      </w:r>
      <w:r w:rsidR="00C27BFA">
        <w:rPr>
          <w:rFonts w:ascii="仿宋" w:eastAsia="仿宋" w:hAnsi="仿宋" w:hint="eastAsia"/>
          <w:sz w:val="28"/>
          <w:szCs w:val="32"/>
        </w:rPr>
        <w:t>人</w:t>
      </w:r>
      <w:r w:rsidR="009B58CF">
        <w:rPr>
          <w:rFonts w:ascii="仿宋" w:eastAsia="仿宋" w:hAnsi="仿宋" w:hint="eastAsia"/>
          <w:sz w:val="28"/>
          <w:szCs w:val="32"/>
        </w:rPr>
        <w:t>填</w:t>
      </w:r>
      <w:r w:rsidR="00C54B16">
        <w:rPr>
          <w:rFonts w:ascii="仿宋" w:eastAsia="仿宋" w:hAnsi="仿宋" w:hint="eastAsia"/>
          <w:sz w:val="28"/>
          <w:szCs w:val="32"/>
        </w:rPr>
        <w:t>写</w:t>
      </w:r>
      <w:r w:rsidR="00A07EF8">
        <w:rPr>
          <w:rFonts w:ascii="仿宋" w:eastAsia="仿宋" w:hAnsi="仿宋" w:hint="eastAsia"/>
          <w:sz w:val="28"/>
          <w:szCs w:val="32"/>
        </w:rPr>
        <w:t>评语并</w:t>
      </w:r>
      <w:r w:rsidR="009B58CF">
        <w:rPr>
          <w:rFonts w:ascii="仿宋" w:eastAsia="仿宋" w:hAnsi="仿宋" w:hint="eastAsia"/>
          <w:sz w:val="28"/>
          <w:szCs w:val="32"/>
        </w:rPr>
        <w:t>评定成绩（百分制）</w:t>
      </w:r>
      <w:r w:rsidR="00C54B16">
        <w:rPr>
          <w:rFonts w:ascii="仿宋" w:eastAsia="仿宋" w:hAnsi="仿宋" w:hint="eastAsia"/>
          <w:sz w:val="28"/>
          <w:szCs w:val="32"/>
        </w:rPr>
        <w:t>。</w:t>
      </w:r>
    </w:p>
    <w:p w14:paraId="3BEDDBE6" w14:textId="77777777" w:rsidR="002C68B6" w:rsidRDefault="002C68B6" w:rsidP="002127E2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</w:p>
    <w:p w14:paraId="58F2FE2C" w14:textId="6D50F9DD" w:rsidR="00001B9B" w:rsidRDefault="0023208A" w:rsidP="00001B9B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选择方式1</w:t>
      </w:r>
      <w:r w:rsidR="007747FE">
        <w:rPr>
          <w:rFonts w:ascii="仿宋" w:eastAsia="仿宋" w:hAnsi="仿宋" w:hint="eastAsia"/>
          <w:sz w:val="28"/>
          <w:szCs w:val="32"/>
        </w:rPr>
        <w:t>的学生根据</w:t>
      </w:r>
      <w:r>
        <w:rPr>
          <w:rFonts w:ascii="仿宋" w:eastAsia="仿宋" w:hAnsi="仿宋" w:hint="eastAsia"/>
          <w:sz w:val="28"/>
          <w:szCs w:val="32"/>
        </w:rPr>
        <w:t>当年学校、学院实习工作的相关规定</w:t>
      </w:r>
      <w:r w:rsidR="007747FE">
        <w:rPr>
          <w:rFonts w:ascii="仿宋" w:eastAsia="仿宋" w:hAnsi="仿宋" w:hint="eastAsia"/>
          <w:sz w:val="28"/>
          <w:szCs w:val="32"/>
        </w:rPr>
        <w:t>进行</w:t>
      </w:r>
      <w:r>
        <w:rPr>
          <w:rFonts w:ascii="仿宋" w:eastAsia="仿宋" w:hAnsi="仿宋" w:hint="eastAsia"/>
          <w:sz w:val="28"/>
          <w:szCs w:val="32"/>
        </w:rPr>
        <w:t>毕业实习及实习成绩认定；</w:t>
      </w:r>
      <w:r w:rsidR="00001B9B">
        <w:rPr>
          <w:rFonts w:ascii="仿宋" w:eastAsia="仿宋" w:hAnsi="仿宋" w:hint="eastAsia"/>
          <w:sz w:val="28"/>
          <w:szCs w:val="32"/>
        </w:rPr>
        <w:t>选择方式2</w:t>
      </w:r>
      <w:r w:rsidR="007F2D98">
        <w:rPr>
          <w:rFonts w:ascii="仿宋" w:eastAsia="仿宋" w:hAnsi="仿宋" w:hint="eastAsia"/>
          <w:sz w:val="28"/>
          <w:szCs w:val="32"/>
        </w:rPr>
        <w:t>的学生将实习手册、实习报告、实习</w:t>
      </w:r>
      <w:r w:rsidR="00001B9B">
        <w:rPr>
          <w:rFonts w:ascii="仿宋" w:eastAsia="仿宋" w:hAnsi="仿宋" w:hint="eastAsia"/>
          <w:sz w:val="28"/>
          <w:szCs w:val="32"/>
        </w:rPr>
        <w:t>鉴定表一同提交学校毕业实习指导教师。由学校毕业实习指导教师完成“上海立信会计金融学院学生实习成绩评定表”中相关项目。学校毕业实习</w:t>
      </w:r>
      <w:r w:rsidR="00001B9B" w:rsidRPr="00941067">
        <w:rPr>
          <w:rFonts w:ascii="仿宋" w:eastAsia="仿宋" w:hAnsi="仿宋" w:hint="eastAsia"/>
          <w:sz w:val="28"/>
          <w:szCs w:val="32"/>
        </w:rPr>
        <w:t>指导教师审核后，认为实习手册</w:t>
      </w:r>
      <w:r w:rsidR="00001B9B">
        <w:rPr>
          <w:rFonts w:ascii="仿宋" w:eastAsia="仿宋" w:hAnsi="仿宋" w:hint="eastAsia"/>
          <w:sz w:val="28"/>
          <w:szCs w:val="32"/>
        </w:rPr>
        <w:t>及相关材料</w:t>
      </w:r>
      <w:r w:rsidR="00001B9B" w:rsidRPr="00941067">
        <w:rPr>
          <w:rFonts w:ascii="仿宋" w:eastAsia="仿宋" w:hAnsi="仿宋" w:hint="eastAsia"/>
          <w:sz w:val="28"/>
          <w:szCs w:val="32"/>
        </w:rPr>
        <w:t>符合学校</w:t>
      </w:r>
      <w:r w:rsidR="00001B9B">
        <w:rPr>
          <w:rFonts w:ascii="仿宋" w:eastAsia="仿宋" w:hAnsi="仿宋" w:hint="eastAsia"/>
          <w:sz w:val="28"/>
          <w:szCs w:val="32"/>
        </w:rPr>
        <w:t>及学院</w:t>
      </w:r>
      <w:r w:rsidR="00001B9B" w:rsidRPr="00941067">
        <w:rPr>
          <w:rFonts w:ascii="仿宋" w:eastAsia="仿宋" w:hAnsi="仿宋" w:hint="eastAsia"/>
          <w:sz w:val="28"/>
          <w:szCs w:val="32"/>
        </w:rPr>
        <w:t>要求的，准予通过验收，并将实习手册交学院存档。</w:t>
      </w:r>
    </w:p>
    <w:p w14:paraId="08B65727" w14:textId="77777777" w:rsidR="009B58CF" w:rsidRPr="00DA13D5" w:rsidRDefault="009B58CF" w:rsidP="009B58CF">
      <w:pPr>
        <w:ind w:firstLineChars="200" w:firstLine="562"/>
        <w:jc w:val="left"/>
        <w:rPr>
          <w:rFonts w:ascii="仿宋" w:eastAsia="仿宋" w:hAnsi="仿宋"/>
          <w:b/>
          <w:sz w:val="28"/>
          <w:szCs w:val="32"/>
        </w:rPr>
      </w:pPr>
      <w:r w:rsidRPr="00DA13D5">
        <w:rPr>
          <w:rFonts w:ascii="仿宋" w:eastAsia="仿宋" w:hAnsi="仿宋" w:hint="eastAsia"/>
          <w:b/>
          <w:sz w:val="28"/>
          <w:szCs w:val="32"/>
        </w:rPr>
        <w:t>二、毕业论文</w:t>
      </w:r>
    </w:p>
    <w:p w14:paraId="563A2A50" w14:textId="3D418BF1" w:rsidR="009B58CF" w:rsidRDefault="009B58CF" w:rsidP="009B58CF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参加</w:t>
      </w:r>
      <w:r w:rsidRPr="002127E2">
        <w:rPr>
          <w:rFonts w:ascii="仿宋" w:eastAsia="仿宋" w:hAnsi="仿宋" w:hint="eastAsia"/>
          <w:sz w:val="28"/>
          <w:szCs w:val="32"/>
        </w:rPr>
        <w:t>“</w:t>
      </w:r>
      <w:r w:rsidRPr="002127E2">
        <w:rPr>
          <w:rFonts w:ascii="仿宋" w:eastAsia="仿宋" w:hAnsi="仿宋"/>
          <w:sz w:val="28"/>
          <w:szCs w:val="32"/>
        </w:rPr>
        <w:t>2+2”项目</w:t>
      </w:r>
      <w:r w:rsidR="00557F80">
        <w:rPr>
          <w:rFonts w:ascii="仿宋" w:eastAsia="仿宋" w:hAnsi="仿宋" w:hint="eastAsia"/>
          <w:sz w:val="28"/>
          <w:szCs w:val="32"/>
        </w:rPr>
        <w:t>学生的</w:t>
      </w:r>
      <w:r>
        <w:rPr>
          <w:rFonts w:ascii="仿宋" w:eastAsia="仿宋" w:hAnsi="仿宋" w:hint="eastAsia"/>
          <w:sz w:val="28"/>
          <w:szCs w:val="32"/>
        </w:rPr>
        <w:t>毕业论文工作，</w:t>
      </w:r>
      <w:r w:rsidR="00C8297A">
        <w:rPr>
          <w:rFonts w:ascii="仿宋" w:eastAsia="仿宋" w:hAnsi="仿宋" w:hint="eastAsia"/>
          <w:sz w:val="28"/>
          <w:szCs w:val="32"/>
        </w:rPr>
        <w:t>按照学校关于普通毕业生毕业论文要求执行</w:t>
      </w:r>
      <w:r w:rsidR="009C60FC">
        <w:rPr>
          <w:rFonts w:ascii="仿宋" w:eastAsia="仿宋" w:hAnsi="仿宋" w:hint="eastAsia"/>
          <w:sz w:val="28"/>
          <w:szCs w:val="32"/>
        </w:rPr>
        <w:t>。</w:t>
      </w:r>
      <w:r w:rsidR="00C8297A">
        <w:rPr>
          <w:rFonts w:ascii="仿宋" w:eastAsia="仿宋" w:hAnsi="仿宋" w:hint="eastAsia"/>
          <w:sz w:val="28"/>
          <w:szCs w:val="32"/>
        </w:rPr>
        <w:t>无法进行面对面答辩的，经</w:t>
      </w:r>
      <w:r w:rsidR="009A7F9D">
        <w:rPr>
          <w:rFonts w:ascii="仿宋" w:eastAsia="仿宋" w:hAnsi="仿宋" w:hint="eastAsia"/>
          <w:sz w:val="28"/>
          <w:szCs w:val="32"/>
        </w:rPr>
        <w:t>学院论文答辩小组</w:t>
      </w:r>
      <w:r w:rsidR="00C8297A">
        <w:rPr>
          <w:rFonts w:ascii="仿宋" w:eastAsia="仿宋" w:hAnsi="仿宋" w:hint="eastAsia"/>
          <w:sz w:val="28"/>
          <w:szCs w:val="32"/>
        </w:rPr>
        <w:t>同意</w:t>
      </w:r>
      <w:r w:rsidR="0027112F">
        <w:rPr>
          <w:rFonts w:ascii="仿宋" w:eastAsia="仿宋" w:hAnsi="仿宋" w:hint="eastAsia"/>
          <w:sz w:val="28"/>
          <w:szCs w:val="32"/>
        </w:rPr>
        <w:t>，可</w:t>
      </w:r>
      <w:r w:rsidR="009C60FC">
        <w:rPr>
          <w:rFonts w:ascii="仿宋" w:eastAsia="仿宋" w:hAnsi="仿宋" w:hint="eastAsia"/>
          <w:sz w:val="28"/>
          <w:szCs w:val="32"/>
        </w:rPr>
        <w:t>安排</w:t>
      </w:r>
      <w:r w:rsidR="00C8297A">
        <w:rPr>
          <w:rFonts w:ascii="仿宋" w:eastAsia="仿宋" w:hAnsi="仿宋" w:hint="eastAsia"/>
          <w:sz w:val="28"/>
          <w:szCs w:val="32"/>
        </w:rPr>
        <w:t>远程答辩。</w:t>
      </w:r>
    </w:p>
    <w:p w14:paraId="7005B55A" w14:textId="1807B5AB" w:rsidR="00323477" w:rsidRDefault="00323477" w:rsidP="009B58CF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</w:p>
    <w:p w14:paraId="2199FA12" w14:textId="77777777" w:rsidR="002A495A" w:rsidRPr="00543D21" w:rsidRDefault="002A495A" w:rsidP="009B58CF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</w:p>
    <w:p w14:paraId="2B1B3EC3" w14:textId="77777777" w:rsidR="00C8297A" w:rsidRDefault="00C8297A" w:rsidP="00C8297A">
      <w:pPr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保险学院</w:t>
      </w:r>
    </w:p>
    <w:p w14:paraId="4F43777C" w14:textId="281F34F4" w:rsidR="00C8297A" w:rsidRDefault="00C8297A" w:rsidP="00C8297A">
      <w:pPr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/>
          <w:sz w:val="28"/>
          <w:szCs w:val="32"/>
        </w:rPr>
        <w:t>020</w:t>
      </w:r>
      <w:r>
        <w:rPr>
          <w:rFonts w:ascii="仿宋" w:eastAsia="仿宋" w:hAnsi="仿宋" w:hint="eastAsia"/>
          <w:sz w:val="28"/>
          <w:szCs w:val="32"/>
        </w:rPr>
        <w:t>年</w:t>
      </w:r>
      <w:r w:rsidR="00330F03">
        <w:rPr>
          <w:rFonts w:ascii="仿宋" w:eastAsia="仿宋" w:hAnsi="仿宋"/>
          <w:sz w:val="28"/>
          <w:szCs w:val="32"/>
        </w:rPr>
        <w:t>3</w:t>
      </w:r>
      <w:r>
        <w:rPr>
          <w:rFonts w:ascii="仿宋" w:eastAsia="仿宋" w:hAnsi="仿宋" w:hint="eastAsia"/>
          <w:sz w:val="28"/>
          <w:szCs w:val="32"/>
        </w:rPr>
        <w:t>月</w:t>
      </w:r>
      <w:r w:rsidR="00330F03">
        <w:rPr>
          <w:rFonts w:ascii="仿宋" w:eastAsia="仿宋" w:hAnsi="仿宋"/>
          <w:sz w:val="28"/>
          <w:szCs w:val="32"/>
        </w:rPr>
        <w:t>29</w:t>
      </w:r>
      <w:bookmarkStart w:id="0" w:name="_GoBack"/>
      <w:bookmarkEnd w:id="0"/>
      <w:r>
        <w:rPr>
          <w:rFonts w:ascii="仿宋" w:eastAsia="仿宋" w:hAnsi="仿宋" w:hint="eastAsia"/>
          <w:sz w:val="28"/>
          <w:szCs w:val="32"/>
        </w:rPr>
        <w:t>日</w:t>
      </w:r>
    </w:p>
    <w:p w14:paraId="223855DF" w14:textId="664312D1" w:rsidR="00323477" w:rsidRDefault="00323477" w:rsidP="00C8297A">
      <w:pPr>
        <w:jc w:val="right"/>
        <w:rPr>
          <w:rFonts w:ascii="仿宋" w:eastAsia="仿宋" w:hAnsi="仿宋"/>
          <w:sz w:val="28"/>
          <w:szCs w:val="32"/>
        </w:rPr>
      </w:pPr>
    </w:p>
    <w:p w14:paraId="3635CEB8" w14:textId="77777777" w:rsidR="00323477" w:rsidRPr="002127E2" w:rsidRDefault="00323477" w:rsidP="00C8297A">
      <w:pPr>
        <w:jc w:val="right"/>
        <w:rPr>
          <w:rFonts w:ascii="仿宋" w:eastAsia="仿宋" w:hAnsi="仿宋"/>
          <w:sz w:val="28"/>
          <w:szCs w:val="32"/>
        </w:rPr>
      </w:pPr>
    </w:p>
    <w:sectPr w:rsidR="00323477" w:rsidRPr="0021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E2"/>
    <w:rsid w:val="00001B9B"/>
    <w:rsid w:val="00036D8E"/>
    <w:rsid w:val="00096F1E"/>
    <w:rsid w:val="000B6378"/>
    <w:rsid w:val="00192D39"/>
    <w:rsid w:val="001C721E"/>
    <w:rsid w:val="001D218E"/>
    <w:rsid w:val="002127E2"/>
    <w:rsid w:val="002220B7"/>
    <w:rsid w:val="0023208A"/>
    <w:rsid w:val="002517C4"/>
    <w:rsid w:val="0027112F"/>
    <w:rsid w:val="002760FE"/>
    <w:rsid w:val="00283B21"/>
    <w:rsid w:val="002A3BD4"/>
    <w:rsid w:val="002A495A"/>
    <w:rsid w:val="002B121E"/>
    <w:rsid w:val="002C41B2"/>
    <w:rsid w:val="002C68B6"/>
    <w:rsid w:val="002F14CE"/>
    <w:rsid w:val="00302DE5"/>
    <w:rsid w:val="00314E91"/>
    <w:rsid w:val="00317F6E"/>
    <w:rsid w:val="00323477"/>
    <w:rsid w:val="00330F03"/>
    <w:rsid w:val="003858EA"/>
    <w:rsid w:val="003A1F29"/>
    <w:rsid w:val="003B46E2"/>
    <w:rsid w:val="003C74D2"/>
    <w:rsid w:val="003C7653"/>
    <w:rsid w:val="004C3933"/>
    <w:rsid w:val="004C6B51"/>
    <w:rsid w:val="00543D21"/>
    <w:rsid w:val="00544409"/>
    <w:rsid w:val="00557F80"/>
    <w:rsid w:val="0058145B"/>
    <w:rsid w:val="0058320A"/>
    <w:rsid w:val="005B20AC"/>
    <w:rsid w:val="006111CC"/>
    <w:rsid w:val="00625D9B"/>
    <w:rsid w:val="00630CB1"/>
    <w:rsid w:val="006372F3"/>
    <w:rsid w:val="006523A9"/>
    <w:rsid w:val="00696BED"/>
    <w:rsid w:val="006E08F2"/>
    <w:rsid w:val="00712C08"/>
    <w:rsid w:val="0071674B"/>
    <w:rsid w:val="0075087D"/>
    <w:rsid w:val="007747FE"/>
    <w:rsid w:val="007A1B42"/>
    <w:rsid w:val="007B7BAD"/>
    <w:rsid w:val="007D0D0D"/>
    <w:rsid w:val="007F2D98"/>
    <w:rsid w:val="007F40A4"/>
    <w:rsid w:val="007F47BD"/>
    <w:rsid w:val="0083783F"/>
    <w:rsid w:val="0084566F"/>
    <w:rsid w:val="008B5DDD"/>
    <w:rsid w:val="008D4BC8"/>
    <w:rsid w:val="00917ECA"/>
    <w:rsid w:val="00921890"/>
    <w:rsid w:val="00941067"/>
    <w:rsid w:val="009828DA"/>
    <w:rsid w:val="009933A7"/>
    <w:rsid w:val="009A7F9D"/>
    <w:rsid w:val="009B58CF"/>
    <w:rsid w:val="009C60FC"/>
    <w:rsid w:val="00A07EF8"/>
    <w:rsid w:val="00A27FBB"/>
    <w:rsid w:val="00A414F4"/>
    <w:rsid w:val="00A42925"/>
    <w:rsid w:val="00AD0F73"/>
    <w:rsid w:val="00B206CC"/>
    <w:rsid w:val="00B4272B"/>
    <w:rsid w:val="00B540F9"/>
    <w:rsid w:val="00BE04D7"/>
    <w:rsid w:val="00BE6DCA"/>
    <w:rsid w:val="00C27BFA"/>
    <w:rsid w:val="00C54B16"/>
    <w:rsid w:val="00C8297A"/>
    <w:rsid w:val="00C96F94"/>
    <w:rsid w:val="00CC3F65"/>
    <w:rsid w:val="00CF0F04"/>
    <w:rsid w:val="00CF117E"/>
    <w:rsid w:val="00D4553B"/>
    <w:rsid w:val="00D72641"/>
    <w:rsid w:val="00D72B8D"/>
    <w:rsid w:val="00DA13D5"/>
    <w:rsid w:val="00DD68CA"/>
    <w:rsid w:val="00E16054"/>
    <w:rsid w:val="00E169B9"/>
    <w:rsid w:val="00E6314B"/>
    <w:rsid w:val="00E64773"/>
    <w:rsid w:val="00E74C94"/>
    <w:rsid w:val="00E93621"/>
    <w:rsid w:val="00EB4EFB"/>
    <w:rsid w:val="00EE5445"/>
    <w:rsid w:val="00F27E51"/>
    <w:rsid w:val="00F44CEB"/>
    <w:rsid w:val="00F82DE6"/>
    <w:rsid w:val="00F8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E2D6"/>
  <w15:chartTrackingRefBased/>
  <w15:docId w15:val="{E30513F6-5398-48C6-AB46-485C31C3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33A7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9933A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9933A7"/>
  </w:style>
  <w:style w:type="paragraph" w:styleId="a6">
    <w:name w:val="annotation subject"/>
    <w:basedOn w:val="a4"/>
    <w:next w:val="a4"/>
    <w:link w:val="a7"/>
    <w:uiPriority w:val="99"/>
    <w:semiHidden/>
    <w:unhideWhenUsed/>
    <w:rsid w:val="009933A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933A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933A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933A7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2347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2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 青骥</cp:lastModifiedBy>
  <cp:revision>36</cp:revision>
  <dcterms:created xsi:type="dcterms:W3CDTF">2020-01-09T04:39:00Z</dcterms:created>
  <dcterms:modified xsi:type="dcterms:W3CDTF">2020-03-29T12:18:00Z</dcterms:modified>
</cp:coreProperties>
</file>