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bookmarkStart w:id="0" w:name="_Toc21346"/>
      <w:bookmarkStart w:id="1" w:name="_Toc30571"/>
      <w:r>
        <w:rPr>
          <w:rFonts w:hint="eastAsia"/>
        </w:rPr>
        <w:t>格子达论文检测系统操作手册</w:t>
      </w:r>
      <w:bookmarkEnd w:id="0"/>
      <w:bookmarkEnd w:id="1"/>
    </w:p>
    <w:p>
      <w:pPr>
        <w:jc w:val="center"/>
        <w:rPr>
          <w:b/>
          <w:bCs/>
          <w:sz w:val="36"/>
          <w:szCs w:val="40"/>
        </w:rPr>
      </w:pPr>
      <w:r>
        <w:rPr>
          <w:rFonts w:hint="eastAsia"/>
          <w:b/>
          <w:bCs/>
          <w:sz w:val="36"/>
          <w:szCs w:val="40"/>
        </w:rPr>
        <w:t>（学生版）</w:t>
      </w:r>
    </w:p>
    <w:p>
      <w:pPr>
        <w:jc w:val="center"/>
        <w:rPr>
          <w:b/>
          <w:bCs/>
          <w:sz w:val="36"/>
          <w:szCs w:val="40"/>
        </w:rPr>
      </w:pPr>
    </w:p>
    <w:p>
      <w:pPr>
        <w:jc w:val="center"/>
        <w:rPr>
          <w:b/>
          <w:bCs/>
          <w:sz w:val="36"/>
          <w:szCs w:val="40"/>
        </w:rPr>
      </w:pPr>
    </w:p>
    <w:p>
      <w:pPr>
        <w:jc w:val="center"/>
        <w:rPr>
          <w:b/>
          <w:bCs/>
          <w:sz w:val="36"/>
          <w:szCs w:val="40"/>
        </w:rPr>
      </w:pPr>
    </w:p>
    <w:p>
      <w:pPr>
        <w:jc w:val="center"/>
        <w:rPr>
          <w:b/>
          <w:bCs/>
          <w:sz w:val="36"/>
          <w:szCs w:val="40"/>
        </w:rPr>
      </w:pPr>
    </w:p>
    <w:p>
      <w:pPr>
        <w:jc w:val="center"/>
        <w:rPr>
          <w:b/>
          <w:bCs/>
          <w:sz w:val="36"/>
          <w:szCs w:val="40"/>
        </w:rPr>
      </w:pPr>
    </w:p>
    <w:sdt>
      <w:sdtPr>
        <w:rPr>
          <w:rFonts w:ascii="宋体" w:hAnsi="宋体" w:eastAsia="宋体" w:cstheme="minorBidi"/>
          <w:kern w:val="2"/>
          <w:sz w:val="28"/>
          <w:szCs w:val="36"/>
          <w:lang w:val="en-US" w:eastAsia="zh-CN" w:bidi="ar-SA"/>
        </w:rPr>
        <w:id w:val="147473952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theme="minorBidi"/>
          <w:bCs/>
          <w:kern w:val="2"/>
          <w:sz w:val="21"/>
          <w:szCs w:val="48"/>
          <w:shd w:val="clear" w:color="auto" w:fill="FFFFFF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28"/>
              <w:szCs w:val="36"/>
            </w:rPr>
          </w:pPr>
          <w:r>
            <w:rPr>
              <w:rFonts w:ascii="宋体" w:hAnsi="宋体" w:eastAsia="宋体"/>
              <w:sz w:val="28"/>
              <w:szCs w:val="36"/>
            </w:rPr>
            <w:t>目</w:t>
          </w:r>
          <w:r>
            <w:rPr>
              <w:rFonts w:hint="eastAsia" w:ascii="宋体" w:hAnsi="宋体" w:eastAsia="宋体"/>
              <w:sz w:val="28"/>
              <w:szCs w:val="36"/>
              <w:lang w:val="en-US" w:eastAsia="zh-CN"/>
            </w:rPr>
            <w:t xml:space="preserve">  </w:t>
          </w:r>
          <w:r>
            <w:rPr>
              <w:rFonts w:ascii="宋体" w:hAnsi="宋体" w:eastAsia="宋体"/>
              <w:sz w:val="28"/>
              <w:szCs w:val="36"/>
            </w:rPr>
            <w:t>录</w:t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/>
              <w:b/>
              <w:bCs/>
              <w:sz w:val="48"/>
              <w:szCs w:val="48"/>
              <w:shd w:val="clear" w:color="auto" w:fill="FFFFFF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/>
              <w:b/>
              <w:bCs/>
              <w:sz w:val="48"/>
              <w:szCs w:val="48"/>
              <w:shd w:val="clear" w:color="auto" w:fill="FFFFFF"/>
              <w:lang w:val="en-US" w:eastAsia="zh-CN"/>
            </w:rPr>
            <w:instrText xml:space="preserve">TOC \o "1-1" \h \u </w:instrText>
          </w:r>
          <w:r>
            <w:rPr>
              <w:rFonts w:hint="eastAsia" w:ascii="微软雅黑" w:hAnsi="微软雅黑" w:eastAsia="微软雅黑"/>
              <w:b/>
              <w:bCs/>
              <w:sz w:val="48"/>
              <w:szCs w:val="48"/>
              <w:shd w:val="clear" w:color="auto" w:fill="FFFFFF"/>
              <w:lang w:val="en-US" w:eastAsia="zh-CN"/>
            </w:rPr>
            <w:fldChar w:fldCharType="separate"/>
          </w:r>
        </w:p>
        <w:p>
          <w:pPr>
            <w:pStyle w:val="6"/>
            <w:tabs>
              <w:tab w:val="right" w:leader="dot" w:pos="8306"/>
            </w:tabs>
            <w:rPr>
              <w:sz w:val="24"/>
              <w:szCs w:val="32"/>
            </w:rPr>
          </w:pPr>
          <w:r>
            <w:rPr>
              <w:rFonts w:hint="eastAsia" w:ascii="微软雅黑" w:hAnsi="微软雅黑" w:eastAsia="微软雅黑"/>
              <w:bCs/>
              <w:sz w:val="24"/>
              <w:szCs w:val="56"/>
              <w:shd w:val="clear" w:color="auto" w:fill="FFFFFF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/>
              <w:bCs/>
              <w:sz w:val="24"/>
              <w:szCs w:val="56"/>
              <w:shd w:val="clear" w:color="auto" w:fill="FFFFFF"/>
              <w:lang w:val="en-US" w:eastAsia="zh-CN"/>
            </w:rPr>
            <w:instrText xml:space="preserve"> HYPERLINK \l _Toc22089 </w:instrText>
          </w:r>
          <w:r>
            <w:rPr>
              <w:rFonts w:hint="eastAsia" w:ascii="微软雅黑" w:hAnsi="微软雅黑" w:eastAsia="微软雅黑"/>
              <w:bCs/>
              <w:sz w:val="24"/>
              <w:szCs w:val="56"/>
              <w:shd w:val="clear" w:color="auto" w:fill="FFFFFF"/>
              <w:lang w:val="en-US" w:eastAsia="zh-CN"/>
            </w:rPr>
            <w:fldChar w:fldCharType="separate"/>
          </w:r>
          <w:r>
            <w:rPr>
              <w:rFonts w:hint="eastAsia"/>
              <w:sz w:val="24"/>
              <w:szCs w:val="32"/>
              <w:lang w:val="en-US" w:eastAsia="zh-CN"/>
            </w:rPr>
            <w:t>一、如何登录</w:t>
          </w:r>
          <w:r>
            <w:rPr>
              <w:sz w:val="24"/>
              <w:szCs w:val="32"/>
            </w:rPr>
            <w:tab/>
          </w: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PAGEREF _Toc22089 \h </w:instrText>
          </w:r>
          <w:r>
            <w:rPr>
              <w:sz w:val="24"/>
              <w:szCs w:val="32"/>
            </w:rPr>
            <w:fldChar w:fldCharType="separate"/>
          </w:r>
          <w:r>
            <w:rPr>
              <w:sz w:val="24"/>
              <w:szCs w:val="32"/>
            </w:rPr>
            <w:t>2</w:t>
          </w:r>
          <w:r>
            <w:rPr>
              <w:sz w:val="24"/>
              <w:szCs w:val="32"/>
            </w:rPr>
            <w:fldChar w:fldCharType="end"/>
          </w:r>
          <w:r>
            <w:rPr>
              <w:rFonts w:hint="eastAsia" w:ascii="微软雅黑" w:hAnsi="微软雅黑" w:eastAsia="微软雅黑"/>
              <w:bCs/>
              <w:sz w:val="24"/>
              <w:szCs w:val="56"/>
              <w:shd w:val="clear" w:color="auto" w:fill="FFFFFF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4"/>
              <w:szCs w:val="32"/>
            </w:rPr>
          </w:pPr>
          <w:r>
            <w:rPr>
              <w:rFonts w:hint="eastAsia" w:ascii="微软雅黑" w:hAnsi="微软雅黑" w:eastAsia="微软雅黑"/>
              <w:bCs/>
              <w:sz w:val="24"/>
              <w:szCs w:val="56"/>
              <w:shd w:val="clear" w:color="auto" w:fill="FFFFFF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/>
              <w:bCs/>
              <w:sz w:val="24"/>
              <w:szCs w:val="56"/>
              <w:shd w:val="clear" w:color="auto" w:fill="FFFFFF"/>
              <w:lang w:val="en-US" w:eastAsia="zh-CN"/>
            </w:rPr>
            <w:instrText xml:space="preserve"> HYPERLINK \l _Toc23667 </w:instrText>
          </w:r>
          <w:r>
            <w:rPr>
              <w:rFonts w:hint="eastAsia" w:ascii="微软雅黑" w:hAnsi="微软雅黑" w:eastAsia="微软雅黑"/>
              <w:bCs/>
              <w:sz w:val="24"/>
              <w:szCs w:val="56"/>
              <w:shd w:val="clear" w:color="auto" w:fill="FFFFFF"/>
              <w:lang w:val="en-US" w:eastAsia="zh-CN"/>
            </w:rPr>
            <w:fldChar w:fldCharType="separate"/>
          </w:r>
          <w:r>
            <w:rPr>
              <w:rFonts w:hint="eastAsia"/>
              <w:sz w:val="24"/>
              <w:szCs w:val="40"/>
              <w:lang w:val="en-US" w:eastAsia="zh-CN"/>
            </w:rPr>
            <w:t>二、如何提交论文、格式检测、查看检测报告</w:t>
          </w:r>
          <w:r>
            <w:rPr>
              <w:sz w:val="24"/>
              <w:szCs w:val="32"/>
            </w:rPr>
            <w:tab/>
          </w: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PAGEREF _Toc23667 \h </w:instrText>
          </w:r>
          <w:r>
            <w:rPr>
              <w:sz w:val="24"/>
              <w:szCs w:val="32"/>
            </w:rPr>
            <w:fldChar w:fldCharType="separate"/>
          </w:r>
          <w:r>
            <w:rPr>
              <w:sz w:val="24"/>
              <w:szCs w:val="32"/>
            </w:rPr>
            <w:t>2</w:t>
          </w:r>
          <w:r>
            <w:rPr>
              <w:sz w:val="24"/>
              <w:szCs w:val="32"/>
            </w:rPr>
            <w:fldChar w:fldCharType="end"/>
          </w:r>
          <w:r>
            <w:rPr>
              <w:rFonts w:hint="eastAsia" w:ascii="微软雅黑" w:hAnsi="微软雅黑" w:eastAsia="微软雅黑"/>
              <w:bCs/>
              <w:sz w:val="24"/>
              <w:szCs w:val="56"/>
              <w:shd w:val="clear" w:color="auto" w:fill="FFFFFF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4"/>
              <w:szCs w:val="32"/>
            </w:rPr>
          </w:pPr>
          <w:r>
            <w:rPr>
              <w:rFonts w:hint="eastAsia" w:ascii="微软雅黑" w:hAnsi="微软雅黑" w:eastAsia="微软雅黑"/>
              <w:bCs/>
              <w:sz w:val="24"/>
              <w:szCs w:val="56"/>
              <w:shd w:val="clear" w:color="auto" w:fill="FFFFFF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/>
              <w:bCs/>
              <w:sz w:val="24"/>
              <w:szCs w:val="56"/>
              <w:shd w:val="clear" w:color="auto" w:fill="FFFFFF"/>
              <w:lang w:val="en-US" w:eastAsia="zh-CN"/>
            </w:rPr>
            <w:instrText xml:space="preserve"> HYPERLINK \l _Toc29781 </w:instrText>
          </w:r>
          <w:r>
            <w:rPr>
              <w:rFonts w:hint="eastAsia" w:ascii="微软雅黑" w:hAnsi="微软雅黑" w:eastAsia="微软雅黑"/>
              <w:bCs/>
              <w:sz w:val="24"/>
              <w:szCs w:val="56"/>
              <w:shd w:val="clear" w:color="auto" w:fill="FFFFFF"/>
              <w:lang w:val="en-US" w:eastAsia="zh-CN"/>
            </w:rPr>
            <w:fldChar w:fldCharType="separate"/>
          </w:r>
          <w:r>
            <w:rPr>
              <w:rFonts w:hint="eastAsia"/>
              <w:sz w:val="24"/>
              <w:szCs w:val="40"/>
              <w:lang w:val="en-US" w:eastAsia="zh-CN"/>
            </w:rPr>
            <w:t>三、 提交注意事项</w:t>
          </w:r>
          <w:r>
            <w:rPr>
              <w:sz w:val="24"/>
              <w:szCs w:val="32"/>
            </w:rPr>
            <w:tab/>
          </w: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PAGEREF _Toc29781 \h </w:instrText>
          </w:r>
          <w:r>
            <w:rPr>
              <w:sz w:val="24"/>
              <w:szCs w:val="32"/>
            </w:rPr>
            <w:fldChar w:fldCharType="separate"/>
          </w:r>
          <w:r>
            <w:rPr>
              <w:sz w:val="24"/>
              <w:szCs w:val="32"/>
            </w:rPr>
            <w:t>3</w:t>
          </w:r>
          <w:r>
            <w:rPr>
              <w:sz w:val="24"/>
              <w:szCs w:val="32"/>
            </w:rPr>
            <w:fldChar w:fldCharType="end"/>
          </w:r>
          <w:r>
            <w:rPr>
              <w:rFonts w:hint="eastAsia" w:ascii="微软雅黑" w:hAnsi="微软雅黑" w:eastAsia="微软雅黑"/>
              <w:bCs/>
              <w:sz w:val="24"/>
              <w:szCs w:val="56"/>
              <w:shd w:val="clear" w:color="auto" w:fill="FFFFFF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/>
              <w:bCs/>
              <w:sz w:val="24"/>
              <w:szCs w:val="56"/>
              <w:shd w:val="clear" w:color="auto" w:fill="FFFFFF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/>
              <w:bCs/>
              <w:sz w:val="24"/>
              <w:szCs w:val="56"/>
              <w:shd w:val="clear" w:color="auto" w:fill="FFFFFF"/>
              <w:lang w:val="en-US" w:eastAsia="zh-CN"/>
            </w:rPr>
            <w:instrText xml:space="preserve"> HYPERLINK \l _Toc13691 </w:instrText>
          </w:r>
          <w:r>
            <w:rPr>
              <w:rFonts w:hint="eastAsia" w:ascii="微软雅黑" w:hAnsi="微软雅黑" w:eastAsia="微软雅黑"/>
              <w:bCs/>
              <w:sz w:val="24"/>
              <w:szCs w:val="56"/>
              <w:shd w:val="clear" w:color="auto" w:fill="FFFFFF"/>
              <w:lang w:val="en-US" w:eastAsia="zh-CN"/>
            </w:rPr>
            <w:fldChar w:fldCharType="separate"/>
          </w:r>
          <w:r>
            <w:rPr>
              <w:rFonts w:hint="eastAsia"/>
              <w:sz w:val="24"/>
              <w:szCs w:val="44"/>
              <w:lang w:val="en-US" w:eastAsia="zh-CN"/>
            </w:rPr>
            <w:t>四、咨询通道</w:t>
          </w:r>
          <w:r>
            <w:rPr>
              <w:sz w:val="24"/>
              <w:szCs w:val="32"/>
            </w:rPr>
            <w:tab/>
          </w: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PAGEREF _Toc13691 \h </w:instrText>
          </w:r>
          <w:r>
            <w:rPr>
              <w:sz w:val="24"/>
              <w:szCs w:val="32"/>
            </w:rPr>
            <w:fldChar w:fldCharType="separate"/>
          </w:r>
          <w:r>
            <w:rPr>
              <w:sz w:val="24"/>
              <w:szCs w:val="32"/>
            </w:rPr>
            <w:t>4</w:t>
          </w:r>
          <w:r>
            <w:rPr>
              <w:sz w:val="24"/>
              <w:szCs w:val="32"/>
            </w:rPr>
            <w:fldChar w:fldCharType="end"/>
          </w:r>
          <w:r>
            <w:rPr>
              <w:rFonts w:hint="eastAsia" w:ascii="微软雅黑" w:hAnsi="微软雅黑" w:eastAsia="微软雅黑"/>
              <w:bCs/>
              <w:sz w:val="24"/>
              <w:szCs w:val="56"/>
              <w:shd w:val="clear" w:color="auto" w:fill="FFFFFF"/>
              <w:lang w:val="en-US" w:eastAsia="zh-CN"/>
            </w:rPr>
            <w:fldChar w:fldCharType="end"/>
          </w:r>
        </w:p>
        <w:p>
          <w:pPr>
            <w:jc w:val="center"/>
            <w:rPr>
              <w:rFonts w:hint="eastAsia" w:ascii="微软雅黑" w:hAnsi="微软雅黑" w:eastAsia="微软雅黑"/>
              <w:b/>
              <w:bCs/>
              <w:sz w:val="48"/>
              <w:szCs w:val="48"/>
              <w:shd w:val="clear" w:color="auto" w:fill="FFFFFF"/>
              <w:lang w:val="en-US" w:eastAsia="zh-CN"/>
            </w:rPr>
          </w:pPr>
          <w:r>
            <w:rPr>
              <w:rFonts w:hint="eastAsia" w:ascii="微软雅黑" w:hAnsi="微软雅黑" w:eastAsia="微软雅黑"/>
              <w:bCs/>
              <w:szCs w:val="48"/>
              <w:shd w:val="clear" w:color="auto" w:fill="FFFFFF"/>
              <w:lang w:val="en-US" w:eastAsia="zh-CN"/>
            </w:rPr>
            <w:fldChar w:fldCharType="end"/>
          </w:r>
        </w:p>
      </w:sdtContent>
    </w:sdt>
    <w:p>
      <w:pPr>
        <w:jc w:val="center"/>
        <w:rPr>
          <w:rFonts w:hint="eastAsia" w:ascii="微软雅黑" w:hAnsi="微软雅黑" w:eastAsia="微软雅黑"/>
          <w:b/>
          <w:bCs/>
          <w:sz w:val="48"/>
          <w:szCs w:val="48"/>
          <w:shd w:val="clear" w:color="auto" w:fill="FFFFFF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/>
          <w:b/>
          <w:bCs/>
          <w:sz w:val="48"/>
          <w:szCs w:val="48"/>
          <w:shd w:val="clear" w:color="auto" w:fill="FFFFFF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/>
          <w:b/>
          <w:bCs/>
          <w:sz w:val="48"/>
          <w:szCs w:val="4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2" w:name="_Toc22089"/>
      <w:r>
        <w:rPr>
          <w:rFonts w:hint="eastAsia"/>
          <w:lang w:val="en-US" w:eastAsia="zh-CN"/>
        </w:rPr>
        <w:t>一、如何登录</w:t>
      </w:r>
      <w:bookmarkEnd w:id="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Style w:val="10"/>
          <w:rFonts w:hint="eastAsia" w:ascii="微软雅黑" w:hAnsi="微软雅黑" w:eastAsia="微软雅黑"/>
          <w:shd w:val="clear" w:color="auto" w:fill="FFFFFF"/>
          <w:lang w:val="en-US" w:eastAsia="zh-CN"/>
        </w:rPr>
      </w:pP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8"/>
          <w:szCs w:val="36"/>
          <w:lang w:val="en-US" w:eastAsia="zh-CN" w:bidi="ar-SA"/>
        </w:rPr>
        <w:t>1.浏览器输入网址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36"/>
          <w:lang w:val="en-US" w:eastAsia="zh-CN" w:bidi="ar-SA"/>
        </w:rPr>
        <w:t>：</w:t>
      </w:r>
      <w:r>
        <w:fldChar w:fldCharType="begin"/>
      </w:r>
      <w:r>
        <w:instrText xml:space="preserve"> HYPERLINK "http://co.gocheck.cn" </w:instrText>
      </w:r>
      <w:r>
        <w:fldChar w:fldCharType="separate"/>
      </w:r>
      <w:r>
        <w:rPr>
          <w:rStyle w:val="10"/>
          <w:rFonts w:hint="eastAsia" w:ascii="微软雅黑" w:hAnsi="微软雅黑" w:eastAsia="微软雅黑"/>
          <w:shd w:val="clear" w:color="auto" w:fill="FFFFFF"/>
          <w:lang w:val="en-US" w:eastAsia="zh-CN"/>
        </w:rPr>
        <w:t>http://www.gocheck.cn./page/login.jsp</w:t>
      </w:r>
      <w:r>
        <w:rPr>
          <w:rStyle w:val="10"/>
          <w:rFonts w:ascii="微软雅黑" w:hAnsi="微软雅黑" w:eastAsia="微软雅黑"/>
          <w:shd w:val="clear" w:color="auto" w:fill="FFFFFF"/>
        </w:rPr>
        <w:fldChar w:fldCharType="end"/>
      </w:r>
    </w:p>
    <w:p>
      <w:pPr>
        <w:pStyle w:val="13"/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 w:eastAsia="微软雅黑"/>
          <w:b/>
          <w:bCs/>
          <w:sz w:val="22"/>
          <w:szCs w:val="28"/>
          <w:shd w:val="clear" w:color="auto" w:fill="FFFFFF"/>
          <w:lang w:val="en-US" w:eastAsia="zh-CN"/>
        </w:rPr>
      </w:pP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8"/>
          <w:szCs w:val="36"/>
          <w:lang w:val="en-US" w:eastAsia="zh-CN" w:bidi="ar-SA"/>
        </w:rPr>
        <w:t xml:space="preserve">输入账号密码登录 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36"/>
          <w:lang w:val="en-US" w:eastAsia="zh-CN" w:bidi="ar-SA"/>
        </w:rPr>
        <w:t xml:space="preserve"> </w:t>
      </w:r>
      <w:r>
        <w:rPr>
          <w:rFonts w:hint="eastAsia" w:ascii="微软雅黑" w:hAnsi="微软雅黑" w:eastAsia="微软雅黑"/>
          <w:kern w:val="0"/>
          <w:lang w:val="en-US" w:eastAsia="zh-CN"/>
        </w:rPr>
        <w:t xml:space="preserve">        </w:t>
      </w:r>
      <w:r>
        <w:rPr>
          <w:rFonts w:hint="eastAsia" w:ascii="微软雅黑" w:hAnsi="微软雅黑" w:eastAsia="微软雅黑"/>
          <w:b/>
          <w:bCs/>
          <w:sz w:val="22"/>
          <w:szCs w:val="28"/>
          <w:shd w:val="clear" w:color="auto" w:fill="FFFFFF"/>
          <w:lang w:val="en-US" w:eastAsia="zh-CN"/>
        </w:rPr>
        <w:t>账号：2858+学号      初始密码：g123456</w:t>
      </w:r>
    </w:p>
    <w:p>
      <w:pPr>
        <w:pStyle w:val="13"/>
        <w:numPr>
          <w:ilvl w:val="0"/>
          <w:numId w:val="0"/>
        </w:numPr>
        <w:ind w:leftChars="0"/>
        <w:rPr>
          <w:rFonts w:hint="default" w:ascii="微软雅黑" w:hAnsi="微软雅黑" w:eastAsia="微软雅黑"/>
          <w:b w:val="0"/>
          <w:bCs w:val="0"/>
          <w:sz w:val="24"/>
          <w:szCs w:val="32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4"/>
          <w:szCs w:val="32"/>
          <w:shd w:val="clear" w:color="auto" w:fill="FFFFFF"/>
          <w:lang w:val="en-US" w:eastAsia="zh-CN"/>
        </w:rPr>
        <w:t>提示：首次登陆请绑定手机号</w:t>
      </w:r>
    </w:p>
    <w:p>
      <w:pPr>
        <w:pStyle w:val="13"/>
        <w:ind w:left="0" w:leftChars="0" w:firstLine="0" w:firstLineChars="0"/>
        <w:rPr>
          <w:rFonts w:hint="default" w:cstheme="minorBidi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268595" cy="2726055"/>
            <wp:effectExtent l="0" t="0" r="8255" b="171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sz w:val="32"/>
          <w:szCs w:val="32"/>
          <w:lang w:val="en-US" w:eastAsia="zh-CN"/>
        </w:rPr>
      </w:pPr>
      <w:bookmarkStart w:id="3" w:name="_Toc23667"/>
      <w:r>
        <w:rPr>
          <w:rFonts w:hint="eastAsia"/>
          <w:sz w:val="32"/>
          <w:szCs w:val="32"/>
          <w:lang w:val="en-US" w:eastAsia="zh-CN"/>
        </w:rPr>
        <w:t>二、如何提交论文、格式检测、查看检测报告</w:t>
      </w:r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1.提交论文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  <w:r>
        <w:drawing>
          <wp:inline distT="0" distB="0" distL="114300" distR="114300">
            <wp:extent cx="5267325" cy="2450465"/>
            <wp:effectExtent l="0" t="0" r="9525" b="698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2.格式检测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  <w:r>
        <w:drawing>
          <wp:inline distT="0" distB="0" distL="114300" distR="114300">
            <wp:extent cx="5267325" cy="2553970"/>
            <wp:effectExtent l="0" t="0" r="9525" b="1778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 w:eastAsiaTheme="minor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3.查看检测报告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59705" cy="2442210"/>
            <wp:effectExtent l="0" t="0" r="17145" b="1524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rPr>
          <w:rFonts w:hint="eastAsia"/>
          <w:sz w:val="32"/>
          <w:szCs w:val="32"/>
          <w:lang w:val="en-US" w:eastAsia="zh-CN"/>
        </w:rPr>
      </w:pPr>
      <w:bookmarkStart w:id="4" w:name="_Toc29781"/>
      <w:r>
        <w:rPr>
          <w:rFonts w:hint="eastAsia"/>
          <w:sz w:val="32"/>
          <w:szCs w:val="32"/>
          <w:lang w:val="en-US" w:eastAsia="zh-CN"/>
        </w:rPr>
        <w:t>提交注意事项</w:t>
      </w:r>
      <w:bookmarkEnd w:id="4"/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1．支持上传doc、docx、wps格式文档；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2．请不要强制修改文档的后缀名（如将.wps的文件强制重命名为.doc或.docx的文件），如修改可能导致文档解析失败，您可以打开文档通过另存为的方式修改格式；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3．最大支持上传30M以内的文档，如超过该大小，请压缩文档内的图片等内容，压缩方法可参考系统页面帮助中心；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4．请不要上传已设置密码保护或限制编辑的文档，否则系统会因没有密码或权限导致读取失败，影响正常检测；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5.参检范围：格式主体正确的情况下，只检测中英文摘要及正文。</w:t>
      </w:r>
    </w:p>
    <w:p>
      <w:pPr>
        <w:pStyle w:val="2"/>
        <w:bidi w:val="0"/>
        <w:rPr>
          <w:rFonts w:hint="eastAsia"/>
          <w:sz w:val="36"/>
          <w:szCs w:val="36"/>
          <w:lang w:val="en-US" w:eastAsia="zh-CN"/>
        </w:rPr>
      </w:pPr>
      <w:bookmarkStart w:id="5" w:name="_Toc13691"/>
      <w:r>
        <w:rPr>
          <w:rFonts w:hint="eastAsia"/>
          <w:sz w:val="36"/>
          <w:szCs w:val="36"/>
          <w:lang w:val="en-US" w:eastAsia="zh-CN"/>
        </w:rPr>
        <w:t>四、咨询通道</w:t>
      </w:r>
      <w:bookmarkEnd w:id="5"/>
    </w:p>
    <w:p>
      <w:pPr>
        <w:numPr>
          <w:ilvl w:val="0"/>
          <w:numId w:val="0"/>
        </w:numPr>
        <w:spacing w:line="360" w:lineRule="auto"/>
        <w:rPr>
          <w:rFonts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希望同学们提交论文之前，一定完善论文格式和提高论文质量。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 xml:space="preserve">论文检测相关疑问解答，可以通过客服QQ：800113999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、热线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：400-699-3389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，或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系统页面右下角直接咨询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0340" cy="2419985"/>
            <wp:effectExtent l="0" t="0" r="16510" b="1841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971550" cy="417195"/>
          <wp:effectExtent l="0" t="0" r="0" b="0"/>
          <wp:docPr id="4" name="图片 4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logo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1550" cy="417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    </w:t>
    </w:r>
    <w:r>
      <w:rPr>
        <w:rFonts w:hint="eastAsia" w:eastAsiaTheme="minorEastAsia"/>
        <w:lang w:eastAsia="zh-CN"/>
      </w:rPr>
      <w:drawing>
        <wp:inline distT="0" distB="0" distL="114300" distR="114300">
          <wp:extent cx="813435" cy="382270"/>
          <wp:effectExtent l="0" t="0" r="5715" b="0"/>
          <wp:docPr id="1" name="图片 1" descr="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13435" cy="382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BF13B8E"/>
    <w:multiLevelType w:val="singleLevel"/>
    <w:tmpl w:val="DBF13B8E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F79AE41"/>
    <w:multiLevelType w:val="singleLevel"/>
    <w:tmpl w:val="2F79AE41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4ODZmMzZlM2MxMWZkZGYwNTc5ZTM3ZWJmMDhiODkifQ=="/>
  </w:docVars>
  <w:rsids>
    <w:rsidRoot w:val="00000000"/>
    <w:rsid w:val="00BF30C0"/>
    <w:rsid w:val="00FE3F49"/>
    <w:rsid w:val="01006DF2"/>
    <w:rsid w:val="01F4405F"/>
    <w:rsid w:val="020E763F"/>
    <w:rsid w:val="02D54924"/>
    <w:rsid w:val="044871E6"/>
    <w:rsid w:val="04AE5996"/>
    <w:rsid w:val="04C31335"/>
    <w:rsid w:val="04DB425C"/>
    <w:rsid w:val="04FC0EF8"/>
    <w:rsid w:val="05013A49"/>
    <w:rsid w:val="063A3B4C"/>
    <w:rsid w:val="072F78B1"/>
    <w:rsid w:val="07B90CB8"/>
    <w:rsid w:val="07D34ED5"/>
    <w:rsid w:val="08B464B7"/>
    <w:rsid w:val="08F30F9E"/>
    <w:rsid w:val="097C55B3"/>
    <w:rsid w:val="0C1F6239"/>
    <w:rsid w:val="0D8E3079"/>
    <w:rsid w:val="0EC90142"/>
    <w:rsid w:val="0F9A5933"/>
    <w:rsid w:val="0F9D0087"/>
    <w:rsid w:val="0FBE5FAF"/>
    <w:rsid w:val="10D44D47"/>
    <w:rsid w:val="10DA14E9"/>
    <w:rsid w:val="12091DF1"/>
    <w:rsid w:val="12123771"/>
    <w:rsid w:val="125C48D7"/>
    <w:rsid w:val="12925744"/>
    <w:rsid w:val="12F53B9F"/>
    <w:rsid w:val="145A4E34"/>
    <w:rsid w:val="14961851"/>
    <w:rsid w:val="14E2525C"/>
    <w:rsid w:val="155111C2"/>
    <w:rsid w:val="162A303D"/>
    <w:rsid w:val="16515A3F"/>
    <w:rsid w:val="17617B11"/>
    <w:rsid w:val="17B462BD"/>
    <w:rsid w:val="17CF2D38"/>
    <w:rsid w:val="18246343"/>
    <w:rsid w:val="187D4275"/>
    <w:rsid w:val="18B57AA6"/>
    <w:rsid w:val="1AA12D41"/>
    <w:rsid w:val="1BA27510"/>
    <w:rsid w:val="1C463F72"/>
    <w:rsid w:val="1D036EC4"/>
    <w:rsid w:val="1D1C37A0"/>
    <w:rsid w:val="1DD940AC"/>
    <w:rsid w:val="1EBF5274"/>
    <w:rsid w:val="1F2F08EC"/>
    <w:rsid w:val="1F3C2ED8"/>
    <w:rsid w:val="1FEC2FD6"/>
    <w:rsid w:val="21EC1E68"/>
    <w:rsid w:val="21FC6718"/>
    <w:rsid w:val="22A459E5"/>
    <w:rsid w:val="22D00E03"/>
    <w:rsid w:val="22F14032"/>
    <w:rsid w:val="231A488F"/>
    <w:rsid w:val="233F6E23"/>
    <w:rsid w:val="24A24A48"/>
    <w:rsid w:val="25BC67F0"/>
    <w:rsid w:val="265D37CF"/>
    <w:rsid w:val="27677777"/>
    <w:rsid w:val="28C53D0E"/>
    <w:rsid w:val="290B6264"/>
    <w:rsid w:val="2A593AE0"/>
    <w:rsid w:val="2AC810C5"/>
    <w:rsid w:val="2B000F03"/>
    <w:rsid w:val="2B3B716B"/>
    <w:rsid w:val="2B515C4F"/>
    <w:rsid w:val="2C136A30"/>
    <w:rsid w:val="2C955E1D"/>
    <w:rsid w:val="2D32663F"/>
    <w:rsid w:val="2EFB702F"/>
    <w:rsid w:val="2F2A2FE1"/>
    <w:rsid w:val="303C5904"/>
    <w:rsid w:val="30930FF0"/>
    <w:rsid w:val="31C93CC7"/>
    <w:rsid w:val="31F73833"/>
    <w:rsid w:val="338E3B54"/>
    <w:rsid w:val="34657B49"/>
    <w:rsid w:val="36A35378"/>
    <w:rsid w:val="37415715"/>
    <w:rsid w:val="38072825"/>
    <w:rsid w:val="385B55A6"/>
    <w:rsid w:val="3AA67675"/>
    <w:rsid w:val="3B7335CF"/>
    <w:rsid w:val="3B940F2D"/>
    <w:rsid w:val="3BAA41FE"/>
    <w:rsid w:val="3C5D70AF"/>
    <w:rsid w:val="3C9E71FC"/>
    <w:rsid w:val="3DA87781"/>
    <w:rsid w:val="3DB75027"/>
    <w:rsid w:val="3E2B52C3"/>
    <w:rsid w:val="3E4F7C2D"/>
    <w:rsid w:val="3F6C17B3"/>
    <w:rsid w:val="3F7047DF"/>
    <w:rsid w:val="418B1544"/>
    <w:rsid w:val="41E61490"/>
    <w:rsid w:val="41F6373A"/>
    <w:rsid w:val="41F84381"/>
    <w:rsid w:val="429C7E75"/>
    <w:rsid w:val="43155E63"/>
    <w:rsid w:val="43546888"/>
    <w:rsid w:val="43F93E87"/>
    <w:rsid w:val="44AC66B4"/>
    <w:rsid w:val="4537679D"/>
    <w:rsid w:val="455972A2"/>
    <w:rsid w:val="458B53FC"/>
    <w:rsid w:val="45B24076"/>
    <w:rsid w:val="468913FC"/>
    <w:rsid w:val="47823DAA"/>
    <w:rsid w:val="4C495A52"/>
    <w:rsid w:val="4C975943"/>
    <w:rsid w:val="4CC04C8C"/>
    <w:rsid w:val="4D70010A"/>
    <w:rsid w:val="4D8B3013"/>
    <w:rsid w:val="4E5A0158"/>
    <w:rsid w:val="4E841C2D"/>
    <w:rsid w:val="4F584DBC"/>
    <w:rsid w:val="509D5910"/>
    <w:rsid w:val="50D231BD"/>
    <w:rsid w:val="50FA23DE"/>
    <w:rsid w:val="517544D2"/>
    <w:rsid w:val="521D2E7D"/>
    <w:rsid w:val="523E73BD"/>
    <w:rsid w:val="527E3D41"/>
    <w:rsid w:val="52EE0876"/>
    <w:rsid w:val="542162CB"/>
    <w:rsid w:val="54531DDD"/>
    <w:rsid w:val="54D3498B"/>
    <w:rsid w:val="54E17582"/>
    <w:rsid w:val="556E4138"/>
    <w:rsid w:val="569E1CD9"/>
    <w:rsid w:val="569F2432"/>
    <w:rsid w:val="5706625C"/>
    <w:rsid w:val="57B4303D"/>
    <w:rsid w:val="57E27B68"/>
    <w:rsid w:val="587A0A23"/>
    <w:rsid w:val="58D04AE7"/>
    <w:rsid w:val="59640911"/>
    <w:rsid w:val="59E77F56"/>
    <w:rsid w:val="5A037701"/>
    <w:rsid w:val="5AEB3E5A"/>
    <w:rsid w:val="5B1003A8"/>
    <w:rsid w:val="5B7F4DDE"/>
    <w:rsid w:val="5BD03CAD"/>
    <w:rsid w:val="5CE17324"/>
    <w:rsid w:val="5D5416D2"/>
    <w:rsid w:val="5DC42740"/>
    <w:rsid w:val="5E3574D4"/>
    <w:rsid w:val="5E7303EE"/>
    <w:rsid w:val="5EB04C78"/>
    <w:rsid w:val="5EC23972"/>
    <w:rsid w:val="5EE017FC"/>
    <w:rsid w:val="5F1E571D"/>
    <w:rsid w:val="5F346269"/>
    <w:rsid w:val="5F3A31A8"/>
    <w:rsid w:val="60C24D0F"/>
    <w:rsid w:val="60CB7666"/>
    <w:rsid w:val="62E97BDC"/>
    <w:rsid w:val="6328123E"/>
    <w:rsid w:val="63F7272F"/>
    <w:rsid w:val="64AA6B7A"/>
    <w:rsid w:val="64E80D17"/>
    <w:rsid w:val="65130367"/>
    <w:rsid w:val="65335D8F"/>
    <w:rsid w:val="653422A8"/>
    <w:rsid w:val="662D05CA"/>
    <w:rsid w:val="66B0798A"/>
    <w:rsid w:val="66C86100"/>
    <w:rsid w:val="67080F03"/>
    <w:rsid w:val="673968A9"/>
    <w:rsid w:val="67EF5B63"/>
    <w:rsid w:val="684A6664"/>
    <w:rsid w:val="68F8525A"/>
    <w:rsid w:val="69B705B9"/>
    <w:rsid w:val="6B1E0653"/>
    <w:rsid w:val="6B4B448F"/>
    <w:rsid w:val="6B6A2B79"/>
    <w:rsid w:val="6B7A62E0"/>
    <w:rsid w:val="6C1A5DA7"/>
    <w:rsid w:val="6C811ACD"/>
    <w:rsid w:val="6E301173"/>
    <w:rsid w:val="6EE43B7B"/>
    <w:rsid w:val="6FD97EA3"/>
    <w:rsid w:val="704F5A8A"/>
    <w:rsid w:val="720C5970"/>
    <w:rsid w:val="720C6738"/>
    <w:rsid w:val="72167C9A"/>
    <w:rsid w:val="727E654F"/>
    <w:rsid w:val="737E3D9E"/>
    <w:rsid w:val="7386579A"/>
    <w:rsid w:val="73AA6208"/>
    <w:rsid w:val="73CA0E47"/>
    <w:rsid w:val="74542425"/>
    <w:rsid w:val="747561E0"/>
    <w:rsid w:val="74DD43BC"/>
    <w:rsid w:val="75FF43CF"/>
    <w:rsid w:val="76067F51"/>
    <w:rsid w:val="764B1BD0"/>
    <w:rsid w:val="766A4C3A"/>
    <w:rsid w:val="774E6C9B"/>
    <w:rsid w:val="77F90467"/>
    <w:rsid w:val="77FA76B2"/>
    <w:rsid w:val="78384C9C"/>
    <w:rsid w:val="78994628"/>
    <w:rsid w:val="79075912"/>
    <w:rsid w:val="7A667E81"/>
    <w:rsid w:val="7ACD41FF"/>
    <w:rsid w:val="7ADF025D"/>
    <w:rsid w:val="7B872427"/>
    <w:rsid w:val="7C791E7F"/>
    <w:rsid w:val="7CCE3E16"/>
    <w:rsid w:val="7CF041DA"/>
    <w:rsid w:val="7D2A3383"/>
    <w:rsid w:val="7D777A3E"/>
    <w:rsid w:val="7F7151B7"/>
    <w:rsid w:val="7FA83D3D"/>
    <w:rsid w:val="7FCA4E7B"/>
    <w:rsid w:val="7FDF3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name="toc 1"/>
    <w:lsdException w:qFormat="1" w:uiPriority="39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unhideWhenUsed/>
    <w:qFormat/>
    <w:uiPriority w:val="39"/>
    <w:pPr>
      <w:ind w:left="840" w:leftChars="4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semiHidden/>
    <w:unhideWhenUsed/>
    <w:qFormat/>
    <w:uiPriority w:val="39"/>
  </w:style>
  <w:style w:type="paragraph" w:styleId="7">
    <w:name w:val="toc 2"/>
    <w:basedOn w:val="1"/>
    <w:next w:val="1"/>
    <w:semiHidden/>
    <w:unhideWhenUsed/>
    <w:qFormat/>
    <w:uiPriority w:val="39"/>
    <w:pPr>
      <w:ind w:left="420" w:leftChars="200"/>
    </w:p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character" w:customStyle="1" w:styleId="11">
    <w:name w:val="样式1 Char"/>
    <w:link w:val="12"/>
    <w:qFormat/>
    <w:uiPriority w:val="0"/>
    <w:rPr>
      <w:rFonts w:asciiTheme="minorAscii" w:hAnsiTheme="minorAscii"/>
      <w:b/>
      <w:bCs/>
      <w:color w:val="FF0000"/>
      <w:sz w:val="30"/>
    </w:rPr>
  </w:style>
  <w:style w:type="paragraph" w:customStyle="1" w:styleId="12">
    <w:name w:val="样式1"/>
    <w:basedOn w:val="1"/>
    <w:link w:val="11"/>
    <w:qFormat/>
    <w:uiPriority w:val="0"/>
    <w:rPr>
      <w:rFonts w:asciiTheme="minorAscii" w:hAnsiTheme="minorAscii"/>
      <w:b/>
      <w:bCs/>
      <w:color w:val="FF0000"/>
      <w:sz w:val="30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paragraph" w:customStyle="1" w:styleId="14">
    <w:name w:val="WPSOffice手动目录 1"/>
    <w:uiPriority w:val="0"/>
    <w:pPr>
      <w:ind w:leftChars="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2021-03-02T08:22:00Z</dcterms:created>
  <dc:creator>Administrator</dc:creator>
  <cp:lastModifiedBy>Windows 10</cp:lastModifiedBy>
  <dcterms:modified xsi:type="dcterms:W3CDTF">2023-02-17T03:26:06Z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25345B5B1E594C5A8FEAF0BA3EA8705B</vt:lpwstr>
  </property>
</Properties>
</file>