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“温暖你我，健康同行”心理健康运动打卡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初夏时节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万物竞发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为促进学生身心健康发展，营造积极向上的校园心理健康教育氛围，5月24日下午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院在校田径场举办了以</w:t>
      </w:r>
      <w:r>
        <w:rPr>
          <w:rFonts w:hint="eastAsia" w:ascii="仿宋" w:hAnsi="仿宋" w:eastAsia="仿宋" w:cs="仿宋"/>
          <w:sz w:val="28"/>
          <w:szCs w:val="28"/>
        </w:rPr>
        <w:t>“温暖你我，健康同行”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为主题的趣味心理运动会，2021、2022级各班代表近30位同学报名参加了活动。</w:t>
      </w:r>
    </w:p>
    <w:p>
      <w:pPr>
        <w:bidi w:val="0"/>
        <w:ind w:firstLine="560" w:firstLineChars="200"/>
        <w:rPr>
          <w:rFonts w:hint="default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活动以青年大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学生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的身心特征和能力水平为基础精心设计了锻炼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协作能力和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心理韧性的比赛项目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以团体跳绳、踢键子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和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健康走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等形式，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使学生在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eastAsia="zh-Hans"/>
        </w:rPr>
        <w:t>多样的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趣味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运动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中提高自我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管理和情绪调节能力，培养积极向上的心理素质。</w:t>
      </w:r>
    </w:p>
    <w:p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610995" cy="1209040"/>
            <wp:effectExtent l="0" t="0" r="14605" b="10160"/>
            <wp:docPr id="1" name="图片 1" descr="2023-05-29 12:26:09.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05-29 12:26:09.99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612265" cy="1209675"/>
            <wp:effectExtent l="0" t="0" r="13335" b="9525"/>
            <wp:docPr id="2" name="图片 2" descr="2023-05-29 12:26:10.32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-05-29 12:26:10.328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638935" cy="1229995"/>
            <wp:effectExtent l="0" t="0" r="12065" b="14605"/>
            <wp:docPr id="3" name="图片 3" descr="2023-05-29 12:27:32.19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-05-29 12:27:32.197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Hans"/>
        </w:rPr>
        <w:t>此次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趣味心理运动会是学院心理健康教育进园区系列活动之一，通过运动，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同学们挥洒汗水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释压赋能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拥抱阳光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放飞心情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充分展示了青春风采，增进了友谊，营造了乐观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开朗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、积极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向上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心理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氛围。</w:t>
      </w:r>
    </w:p>
    <w:p>
      <w:pPr>
        <w:bidi w:val="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WZjNTRmNmJlNzM1ODU2NTVmYWMzZDg4ZDRjOWMifQ=="/>
  </w:docVars>
  <w:rsids>
    <w:rsidRoot w:val="00000000"/>
    <w:rsid w:val="0AE40055"/>
    <w:rsid w:val="3BBF4B4F"/>
    <w:rsid w:val="3EBD74DC"/>
    <w:rsid w:val="52276D1D"/>
    <w:rsid w:val="5CEF6FD2"/>
    <w:rsid w:val="6E3FA5AA"/>
    <w:rsid w:val="6E78448E"/>
    <w:rsid w:val="6F5F526C"/>
    <w:rsid w:val="77DFEA12"/>
    <w:rsid w:val="AA5F7D7D"/>
    <w:rsid w:val="AFDF00D1"/>
    <w:rsid w:val="DBEAA944"/>
    <w:rsid w:val="DFA87326"/>
    <w:rsid w:val="E367C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312</Characters>
  <Lines>0</Lines>
  <Paragraphs>0</Paragraphs>
  <TotalTime>1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2023-05-30T12:21:00Z</dcterms:created>
  <dc:creator>iPhone</dc:creator>
  <cp:lastModifiedBy>风过暖阳</cp:lastModifiedBy>
  <dcterms:modified xsi:type="dcterms:W3CDTF">2023-06-05T04:41:10Z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A0D6E25C00344DD0B93FF44CC93E0C98_13</vt:lpwstr>
  </property>
</Properties>
</file>