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D2D7" w14:textId="6E5B1823" w:rsidR="00221996" w:rsidRPr="00AC0834" w:rsidRDefault="00000000">
      <w:pPr>
        <w:widowControl/>
        <w:ind w:firstLineChars="200" w:firstLine="880"/>
        <w:jc w:val="center"/>
        <w:rPr>
          <w:rFonts w:ascii="方正小标宋简体" w:eastAsia="方正小标宋简体" w:hAnsi="宋体" w:cs="宋体" w:hint="eastAsia"/>
          <w:color w:val="000000"/>
          <w:kern w:val="0"/>
          <w:sz w:val="44"/>
          <w:szCs w:val="44"/>
        </w:rPr>
      </w:pPr>
      <w:r w:rsidRPr="00AC0834">
        <w:rPr>
          <w:rFonts w:ascii="方正小标宋简体" w:eastAsia="方正小标宋简体" w:hAnsi="宋体" w:cs="宋体" w:hint="eastAsia"/>
          <w:color w:val="000000"/>
          <w:kern w:val="0"/>
          <w:sz w:val="44"/>
          <w:szCs w:val="44"/>
        </w:rPr>
        <w:t>精算协会</w:t>
      </w:r>
      <w:r w:rsidR="00AC0834" w:rsidRPr="00AC0834">
        <w:rPr>
          <w:rFonts w:ascii="方正小标宋简体" w:eastAsia="方正小标宋简体" w:hAnsi="宋体" w:cs="宋体" w:hint="eastAsia"/>
          <w:color w:val="000000"/>
          <w:kern w:val="0"/>
          <w:sz w:val="44"/>
          <w:szCs w:val="44"/>
        </w:rPr>
        <w:t>风采展示</w:t>
      </w:r>
    </w:p>
    <w:p w14:paraId="706164A2" w14:textId="37B8544A" w:rsidR="00221996" w:rsidRPr="00AC0834" w:rsidRDefault="00AC0834">
      <w:pPr>
        <w:widowControl/>
        <w:jc w:val="left"/>
        <w:rPr>
          <w:rFonts w:ascii="宋体" w:eastAsia="宋体" w:hAnsi="宋体" w:cs="宋体"/>
          <w:b/>
          <w:bCs/>
          <w:color w:val="000000"/>
          <w:kern w:val="0"/>
          <w:sz w:val="28"/>
          <w:szCs w:val="28"/>
        </w:rPr>
      </w:pPr>
      <w:r w:rsidRPr="00AC0834">
        <w:rPr>
          <w:rFonts w:ascii="宋体" w:eastAsia="宋体" w:hAnsi="宋体" w:cs="宋体" w:hint="eastAsia"/>
          <w:b/>
          <w:bCs/>
          <w:color w:val="000000"/>
          <w:kern w:val="0"/>
          <w:sz w:val="28"/>
          <w:szCs w:val="28"/>
        </w:rPr>
        <w:t>一、</w:t>
      </w:r>
      <w:r w:rsidR="00000000" w:rsidRPr="00AC0834">
        <w:rPr>
          <w:rFonts w:ascii="宋体" w:eastAsia="宋体" w:hAnsi="宋体" w:cs="宋体" w:hint="eastAsia"/>
          <w:b/>
          <w:bCs/>
          <w:color w:val="000000"/>
          <w:kern w:val="0"/>
          <w:sz w:val="28"/>
          <w:szCs w:val="28"/>
        </w:rPr>
        <w:t>社团简介</w:t>
      </w:r>
    </w:p>
    <w:p w14:paraId="1F552757" w14:textId="77777777" w:rsidR="00AC0834" w:rsidRDefault="00000000" w:rsidP="00AC0834">
      <w:pPr>
        <w:widowControl/>
        <w:ind w:firstLineChars="200" w:firstLine="560"/>
        <w:rPr>
          <w:rFonts w:ascii="宋体" w:eastAsia="宋体" w:hAnsi="宋体" w:cs="宋体"/>
          <w:color w:val="000000"/>
          <w:kern w:val="0"/>
          <w:sz w:val="28"/>
          <w:szCs w:val="28"/>
        </w:rPr>
      </w:pPr>
      <w:r>
        <w:rPr>
          <w:rFonts w:ascii="宋体" w:eastAsia="宋体" w:hAnsi="宋体" w:cs="宋体"/>
          <w:color w:val="000000"/>
          <w:kern w:val="0"/>
          <w:sz w:val="28"/>
          <w:szCs w:val="28"/>
        </w:rPr>
        <w:t>立信精算协会是由上海立信会计金融学院</w:t>
      </w:r>
      <w:r>
        <w:rPr>
          <w:rFonts w:ascii="宋体" w:eastAsia="宋体" w:hAnsi="宋体" w:cs="宋体" w:hint="eastAsia"/>
          <w:color w:val="000000"/>
          <w:kern w:val="0"/>
          <w:sz w:val="28"/>
          <w:szCs w:val="28"/>
        </w:rPr>
        <w:t>保险学院同学自愿结成的学术</w:t>
      </w:r>
      <w:r w:rsidR="00AC0834" w:rsidRPr="00AC0834">
        <w:rPr>
          <w:rFonts w:ascii="宋体" w:eastAsia="宋体" w:hAnsi="宋体" w:cs="宋体" w:hint="eastAsia"/>
          <w:color w:val="000000"/>
          <w:kern w:val="0"/>
          <w:sz w:val="28"/>
          <w:szCs w:val="28"/>
        </w:rPr>
        <w:t>科技类</w:t>
      </w:r>
      <w:r>
        <w:rPr>
          <w:rFonts w:ascii="宋体" w:eastAsia="宋体" w:hAnsi="宋体" w:cs="宋体" w:hint="eastAsia"/>
          <w:color w:val="000000"/>
          <w:kern w:val="0"/>
          <w:sz w:val="28"/>
          <w:szCs w:val="28"/>
        </w:rPr>
        <w:t xml:space="preserve">非营利性社团组织。精算协会于 </w:t>
      </w:r>
      <w:r>
        <w:rPr>
          <w:rFonts w:ascii="宋体" w:eastAsia="宋体" w:hAnsi="宋体" w:cs="Times New Roman"/>
          <w:color w:val="000000"/>
          <w:kern w:val="0"/>
          <w:sz w:val="28"/>
          <w:szCs w:val="28"/>
        </w:rPr>
        <w:t xml:space="preserve">2019 </w:t>
      </w:r>
      <w:r>
        <w:rPr>
          <w:rFonts w:ascii="宋体" w:eastAsia="宋体" w:hAnsi="宋体" w:cs="宋体" w:hint="eastAsia"/>
          <w:color w:val="000000"/>
          <w:kern w:val="0"/>
          <w:sz w:val="28"/>
          <w:szCs w:val="28"/>
        </w:rPr>
        <w:t>年由立信保险学院张</w:t>
      </w:r>
      <w:proofErr w:type="gramStart"/>
      <w:r>
        <w:rPr>
          <w:rFonts w:ascii="宋体" w:eastAsia="宋体" w:hAnsi="宋体" w:cs="宋体" w:hint="eastAsia"/>
          <w:color w:val="000000"/>
          <w:kern w:val="0"/>
          <w:sz w:val="28"/>
          <w:szCs w:val="28"/>
        </w:rPr>
        <w:t>薏</w:t>
      </w:r>
      <w:proofErr w:type="gramEnd"/>
      <w:r>
        <w:rPr>
          <w:rFonts w:ascii="宋体" w:eastAsia="宋体" w:hAnsi="宋体" w:cs="宋体" w:hint="eastAsia"/>
          <w:color w:val="000000"/>
          <w:kern w:val="0"/>
          <w:sz w:val="28"/>
          <w:szCs w:val="28"/>
        </w:rPr>
        <w:t>、李鹏老师牵头重建，</w:t>
      </w:r>
      <w:r w:rsidR="00AC0834">
        <w:rPr>
          <w:rFonts w:ascii="宋体" w:eastAsia="宋体" w:hAnsi="宋体" w:cs="宋体" w:hint="eastAsia"/>
          <w:color w:val="000000"/>
          <w:kern w:val="0"/>
          <w:sz w:val="28"/>
          <w:szCs w:val="28"/>
        </w:rPr>
        <w:t>现由</w:t>
      </w:r>
      <w:r w:rsidR="00AC0834" w:rsidRPr="00AC0834">
        <w:rPr>
          <w:rFonts w:ascii="宋体" w:eastAsia="宋体" w:hAnsi="宋体" w:cs="宋体" w:hint="eastAsia"/>
          <w:color w:val="000000"/>
          <w:kern w:val="0"/>
          <w:sz w:val="28"/>
          <w:szCs w:val="28"/>
        </w:rPr>
        <w:t>张</w:t>
      </w:r>
      <w:proofErr w:type="gramStart"/>
      <w:r w:rsidR="00AC0834" w:rsidRPr="00AC0834">
        <w:rPr>
          <w:rFonts w:ascii="宋体" w:eastAsia="宋体" w:hAnsi="宋体" w:cs="宋体" w:hint="eastAsia"/>
          <w:color w:val="000000"/>
          <w:kern w:val="0"/>
          <w:sz w:val="28"/>
          <w:szCs w:val="28"/>
        </w:rPr>
        <w:t>薏</w:t>
      </w:r>
      <w:proofErr w:type="gramEnd"/>
      <w:r w:rsidR="00AC0834" w:rsidRPr="00AC0834">
        <w:rPr>
          <w:rFonts w:ascii="宋体" w:eastAsia="宋体" w:hAnsi="宋体" w:cs="宋体" w:hint="eastAsia"/>
          <w:color w:val="000000"/>
          <w:kern w:val="0"/>
          <w:sz w:val="28"/>
          <w:szCs w:val="28"/>
        </w:rPr>
        <w:t>、周佳妮老师</w:t>
      </w:r>
      <w:r w:rsidR="00AC0834">
        <w:rPr>
          <w:rFonts w:ascii="宋体" w:eastAsia="宋体" w:hAnsi="宋体" w:cs="宋体" w:hint="eastAsia"/>
          <w:color w:val="000000"/>
          <w:kern w:val="0"/>
          <w:sz w:val="28"/>
          <w:szCs w:val="28"/>
        </w:rPr>
        <w:t>指导，</w:t>
      </w:r>
      <w:r w:rsidR="00AC0834" w:rsidRPr="00AC0834">
        <w:rPr>
          <w:rFonts w:ascii="宋体" w:eastAsia="宋体" w:hAnsi="宋体" w:cs="宋体" w:hint="eastAsia"/>
          <w:color w:val="000000"/>
          <w:kern w:val="0"/>
          <w:sz w:val="28"/>
          <w:szCs w:val="28"/>
        </w:rPr>
        <w:t>，旨在为志在准备精算师考试及对精算学习感兴趣的同学提供良好的学习交流平台。在上海立信会计金融学院学生社团管理中心的监督管理下，在上海立信会计金融学院保险学院的具体指导下，精算协会立足保险学院资源平台，举办各类讲座、分享会及专业竞赛等，为协会会员提供了精算学习相关的优质服务及指导，并协助保险学院精算专业完成相关活动及事务。</w:t>
      </w:r>
    </w:p>
    <w:p w14:paraId="3E9D6359" w14:textId="28BD1497" w:rsidR="00221996" w:rsidRPr="00AC0834" w:rsidRDefault="00AC0834" w:rsidP="00AC0834">
      <w:pPr>
        <w:widowControl/>
        <w:rPr>
          <w:rFonts w:ascii="宋体" w:eastAsia="宋体" w:hAnsi="宋体" w:cs="宋体"/>
          <w:b/>
          <w:bCs/>
          <w:color w:val="000000"/>
          <w:kern w:val="0"/>
          <w:sz w:val="28"/>
          <w:szCs w:val="28"/>
          <w:lang w:bidi="ar"/>
        </w:rPr>
      </w:pPr>
      <w:r w:rsidRPr="00AC0834">
        <w:rPr>
          <w:rFonts w:ascii="宋体" w:eastAsia="宋体" w:hAnsi="宋体" w:cs="宋体" w:hint="eastAsia"/>
          <w:b/>
          <w:bCs/>
          <w:color w:val="000000"/>
          <w:kern w:val="0"/>
          <w:sz w:val="28"/>
          <w:szCs w:val="28"/>
        </w:rPr>
        <w:t>二、</w:t>
      </w:r>
      <w:r w:rsidR="00000000" w:rsidRPr="00AC0834">
        <w:rPr>
          <w:rFonts w:ascii="宋体" w:eastAsia="宋体" w:hAnsi="宋体" w:cs="宋体" w:hint="eastAsia"/>
          <w:b/>
          <w:bCs/>
          <w:color w:val="000000"/>
          <w:kern w:val="0"/>
          <w:sz w:val="28"/>
          <w:szCs w:val="28"/>
        </w:rPr>
        <w:t>组织架构</w:t>
      </w:r>
    </w:p>
    <w:p w14:paraId="36F92E97" w14:textId="77777777" w:rsidR="00221996" w:rsidRDefault="00000000" w:rsidP="00AC0834">
      <w:pPr>
        <w:ind w:firstLineChars="200" w:firstLine="560"/>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精算协会旨在为志在准备精算师考试及对精算学习感兴趣的同学提供一个互相学习、互相督促、互相激励、共同进步的平台。协会包括一名会长、一至两名副会长及若干协会会员。</w:t>
      </w:r>
    </w:p>
    <w:p w14:paraId="107D27DB" w14:textId="77777777" w:rsidR="00221996" w:rsidRDefault="00000000">
      <w:pPr>
        <w:widowControl/>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精算协会层级安排： </w:t>
      </w:r>
    </w:p>
    <w:p w14:paraId="2C6EBD99" w14:textId="77777777" w:rsidR="00221996" w:rsidRDefault="00000000" w:rsidP="00AC0834">
      <w:pPr>
        <w:widowControl/>
        <w:ind w:firstLineChars="200" w:firstLine="560"/>
        <w:rPr>
          <w:rFonts w:ascii="宋体" w:eastAsia="宋体" w:hAnsi="宋体" w:cs="宋体"/>
          <w:sz w:val="28"/>
          <w:szCs w:val="28"/>
        </w:rPr>
      </w:pPr>
      <w:r>
        <w:rPr>
          <w:rFonts w:ascii="宋体" w:eastAsia="宋体" w:hAnsi="宋体" w:cs="宋体" w:hint="eastAsia"/>
          <w:color w:val="000000"/>
          <w:kern w:val="0"/>
          <w:sz w:val="28"/>
          <w:szCs w:val="28"/>
          <w:lang w:bidi="ar"/>
        </w:rPr>
        <w:t>会长一名：以自愿报名为原则，由上届协会会长及副会长提名，由协会指导老师任命。要求必须为我校在校大三及以上年级数学相关专业学生；拥护党的路线、方针、政策；</w:t>
      </w:r>
      <w:proofErr w:type="gramStart"/>
      <w:r>
        <w:rPr>
          <w:rFonts w:ascii="宋体" w:eastAsia="宋体" w:hAnsi="宋体" w:cs="宋体" w:hint="eastAsia"/>
          <w:color w:val="000000"/>
          <w:kern w:val="0"/>
          <w:sz w:val="28"/>
          <w:szCs w:val="28"/>
          <w:lang w:bidi="ar"/>
        </w:rPr>
        <w:t>无挂科违纪</w:t>
      </w:r>
      <w:proofErr w:type="gramEnd"/>
      <w:r>
        <w:rPr>
          <w:rFonts w:ascii="宋体" w:eastAsia="宋体" w:hAnsi="宋体" w:cs="宋体" w:hint="eastAsia"/>
          <w:color w:val="000000"/>
          <w:kern w:val="0"/>
          <w:sz w:val="28"/>
          <w:szCs w:val="28"/>
          <w:lang w:bidi="ar"/>
        </w:rPr>
        <w:t>记录；热爱学生社团工作有较好群众基础；有学生事务相关经验，有 SOA、CSA 及中</w:t>
      </w:r>
      <w:proofErr w:type="gramStart"/>
      <w:r>
        <w:rPr>
          <w:rFonts w:ascii="宋体" w:eastAsia="宋体" w:hAnsi="宋体" w:cs="宋体" w:hint="eastAsia"/>
          <w:color w:val="000000"/>
          <w:kern w:val="0"/>
          <w:sz w:val="28"/>
          <w:szCs w:val="28"/>
          <w:lang w:bidi="ar"/>
        </w:rPr>
        <w:t>精考试</w:t>
      </w:r>
      <w:proofErr w:type="gramEnd"/>
      <w:r>
        <w:rPr>
          <w:rFonts w:ascii="宋体" w:eastAsia="宋体" w:hAnsi="宋体" w:cs="宋体" w:hint="eastAsia"/>
          <w:color w:val="000000"/>
          <w:kern w:val="0"/>
          <w:sz w:val="28"/>
          <w:szCs w:val="28"/>
          <w:lang w:bidi="ar"/>
        </w:rPr>
        <w:t xml:space="preserve">经验者优先。 </w:t>
      </w:r>
    </w:p>
    <w:p w14:paraId="2F6C6389" w14:textId="77777777" w:rsidR="00221996" w:rsidRDefault="00000000">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lastRenderedPageBreak/>
        <w:t>副会长一至两名：以自愿报名为原则，由上届协会会长及副会长提名，由协会指导老师任命。要求必须为我校在校大二及以上年级学生；拥护党的路线、方针、政策；</w:t>
      </w:r>
      <w:proofErr w:type="gramStart"/>
      <w:r>
        <w:rPr>
          <w:rFonts w:ascii="宋体" w:eastAsia="宋体" w:hAnsi="宋体" w:cs="宋体" w:hint="eastAsia"/>
          <w:color w:val="000000"/>
          <w:kern w:val="0"/>
          <w:sz w:val="28"/>
          <w:szCs w:val="28"/>
          <w:lang w:bidi="ar"/>
        </w:rPr>
        <w:t>无挂科违纪</w:t>
      </w:r>
      <w:proofErr w:type="gramEnd"/>
      <w:r>
        <w:rPr>
          <w:rFonts w:ascii="宋体" w:eastAsia="宋体" w:hAnsi="宋体" w:cs="宋体" w:hint="eastAsia"/>
          <w:color w:val="000000"/>
          <w:kern w:val="0"/>
          <w:sz w:val="28"/>
          <w:szCs w:val="28"/>
          <w:lang w:bidi="ar"/>
        </w:rPr>
        <w:t>记录；热爱学生社团工作有较好群众基础；有学生事务相关经验，有SOA、CSA 及中</w:t>
      </w:r>
      <w:proofErr w:type="gramStart"/>
      <w:r>
        <w:rPr>
          <w:rFonts w:ascii="宋体" w:eastAsia="宋体" w:hAnsi="宋体" w:cs="宋体" w:hint="eastAsia"/>
          <w:color w:val="000000"/>
          <w:kern w:val="0"/>
          <w:sz w:val="28"/>
          <w:szCs w:val="28"/>
          <w:lang w:bidi="ar"/>
        </w:rPr>
        <w:t>精考试</w:t>
      </w:r>
      <w:proofErr w:type="gramEnd"/>
      <w:r>
        <w:rPr>
          <w:rFonts w:ascii="宋体" w:eastAsia="宋体" w:hAnsi="宋体" w:cs="宋体" w:hint="eastAsia"/>
          <w:color w:val="000000"/>
          <w:kern w:val="0"/>
          <w:sz w:val="28"/>
          <w:szCs w:val="28"/>
          <w:lang w:bidi="ar"/>
        </w:rPr>
        <w:t xml:space="preserve">经验者优先。 </w:t>
      </w:r>
    </w:p>
    <w:p w14:paraId="6C334726" w14:textId="77777777" w:rsidR="00221996" w:rsidRDefault="00000000">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会员若干名：新成员必须为我校在校学生，加入以自愿报名为原则。</w:t>
      </w:r>
    </w:p>
    <w:p w14:paraId="063D687B" w14:textId="77777777" w:rsidR="00221996" w:rsidRDefault="00221996">
      <w:pPr>
        <w:widowControl/>
        <w:jc w:val="left"/>
        <w:rPr>
          <w:rFonts w:ascii="宋体" w:eastAsia="宋体" w:hAnsi="宋体" w:cs="宋体"/>
          <w:color w:val="000000"/>
          <w:kern w:val="0"/>
          <w:sz w:val="28"/>
          <w:szCs w:val="28"/>
        </w:rPr>
      </w:pPr>
    </w:p>
    <w:p w14:paraId="7CDDEAE8" w14:textId="7B24D728" w:rsidR="00221996" w:rsidRPr="00AC0834" w:rsidRDefault="00AC0834" w:rsidP="00AC0834">
      <w:pPr>
        <w:widowControl/>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三、</w:t>
      </w:r>
      <w:r w:rsidR="00000000" w:rsidRPr="00AC0834">
        <w:rPr>
          <w:rFonts w:ascii="宋体" w:eastAsia="宋体" w:hAnsi="宋体" w:cs="宋体" w:hint="eastAsia"/>
          <w:b/>
          <w:bCs/>
          <w:color w:val="000000"/>
          <w:kern w:val="0"/>
          <w:sz w:val="28"/>
          <w:szCs w:val="28"/>
        </w:rPr>
        <w:t>社团活动</w:t>
      </w:r>
    </w:p>
    <w:p w14:paraId="343828D9" w14:textId="77777777" w:rsidR="00AC0834" w:rsidRPr="00AC0834" w:rsidRDefault="00AC0834" w:rsidP="00AC0834">
      <w:pPr>
        <w:ind w:firstLineChars="200" w:firstLine="560"/>
        <w:rPr>
          <w:rFonts w:ascii="宋体" w:eastAsia="宋体" w:hAnsi="宋体"/>
          <w:kern w:val="0"/>
          <w:sz w:val="28"/>
          <w:szCs w:val="28"/>
        </w:rPr>
      </w:pPr>
      <w:r w:rsidRPr="00AC0834">
        <w:rPr>
          <w:rFonts w:ascii="宋体" w:eastAsia="宋体" w:hAnsi="宋体" w:hint="eastAsia"/>
          <w:kern w:val="0"/>
          <w:sz w:val="28"/>
          <w:szCs w:val="28"/>
        </w:rPr>
        <w:t>上海立信会计金融学院精算协会自成立以来，始终坚持以“理论学习</w:t>
      </w:r>
      <w:proofErr w:type="gramStart"/>
      <w:r w:rsidRPr="00AC0834">
        <w:rPr>
          <w:rFonts w:ascii="宋体" w:eastAsia="宋体" w:hAnsi="宋体" w:hint="eastAsia"/>
          <w:kern w:val="0"/>
          <w:sz w:val="28"/>
          <w:szCs w:val="28"/>
        </w:rPr>
        <w:t>夯</w:t>
      </w:r>
      <w:proofErr w:type="gramEnd"/>
      <w:r w:rsidRPr="00AC0834">
        <w:rPr>
          <w:rFonts w:ascii="宋体" w:eastAsia="宋体" w:hAnsi="宋体" w:hint="eastAsia"/>
          <w:kern w:val="0"/>
          <w:sz w:val="28"/>
          <w:szCs w:val="28"/>
        </w:rPr>
        <w:t>基础，竞赛实践促发展”为核心理念，策划开展了各类创新型活动，不仅帮助社团成员</w:t>
      </w:r>
      <w:proofErr w:type="gramStart"/>
      <w:r w:rsidRPr="00AC0834">
        <w:rPr>
          <w:rFonts w:ascii="宋体" w:eastAsia="宋体" w:hAnsi="宋体" w:hint="eastAsia"/>
          <w:kern w:val="0"/>
          <w:sz w:val="28"/>
          <w:szCs w:val="28"/>
        </w:rPr>
        <w:t>打牢精算学</w:t>
      </w:r>
      <w:proofErr w:type="gramEnd"/>
      <w:r w:rsidRPr="00AC0834">
        <w:rPr>
          <w:rFonts w:ascii="宋体" w:eastAsia="宋体" w:hAnsi="宋体" w:hint="eastAsia"/>
          <w:kern w:val="0"/>
          <w:sz w:val="28"/>
          <w:szCs w:val="28"/>
        </w:rPr>
        <w:t>理论基础，也为在校学生搭建了良好的精算学习、实践平台，丰富在校大学生的校园文化生活，助力学院精算类竞赛取得新突破。</w:t>
      </w:r>
    </w:p>
    <w:p w14:paraId="6983D450" w14:textId="133E5DC1" w:rsidR="00AC0834" w:rsidRPr="00AC0834" w:rsidRDefault="00AC0834" w:rsidP="00AC0834">
      <w:pPr>
        <w:ind w:firstLineChars="200" w:firstLine="560"/>
        <w:rPr>
          <w:rFonts w:ascii="宋体" w:eastAsia="宋体" w:hAnsi="宋体"/>
          <w:kern w:val="0"/>
          <w:sz w:val="28"/>
          <w:szCs w:val="28"/>
        </w:rPr>
      </w:pPr>
      <w:r>
        <w:rPr>
          <w:rFonts w:ascii="宋体" w:eastAsia="宋体" w:hAnsi="宋体" w:hint="eastAsia"/>
          <w:kern w:val="0"/>
          <w:sz w:val="28"/>
          <w:szCs w:val="28"/>
        </w:rPr>
        <w:t>1.</w:t>
      </w:r>
      <w:r w:rsidRPr="00AC0834">
        <w:rPr>
          <w:rFonts w:ascii="宋体" w:eastAsia="宋体" w:hAnsi="宋体" w:hint="eastAsia"/>
          <w:kern w:val="0"/>
          <w:sz w:val="28"/>
          <w:szCs w:val="28"/>
        </w:rPr>
        <w:t>教学相依，夯基础</w:t>
      </w:r>
    </w:p>
    <w:p w14:paraId="0174E5D8" w14:textId="77777777" w:rsidR="00AC0834" w:rsidRPr="00AC0834" w:rsidRDefault="00AC0834" w:rsidP="00AC0834">
      <w:pPr>
        <w:ind w:firstLineChars="200" w:firstLine="560"/>
        <w:rPr>
          <w:rFonts w:ascii="宋体" w:eastAsia="宋体" w:hAnsi="宋体"/>
          <w:kern w:val="0"/>
          <w:sz w:val="28"/>
          <w:szCs w:val="28"/>
        </w:rPr>
      </w:pPr>
      <w:r w:rsidRPr="00AC0834">
        <w:rPr>
          <w:rFonts w:ascii="宋体" w:eastAsia="宋体" w:hAnsi="宋体" w:hint="eastAsia"/>
          <w:kern w:val="0"/>
          <w:sz w:val="28"/>
          <w:szCs w:val="28"/>
        </w:rPr>
        <w:t>精算协会作为学校的学术科技类社团，充分依托保险学院资源平台与指导老师的支持，为学校相关专业的学生带来线上——</w:t>
      </w:r>
      <w:r w:rsidRPr="00AC0834">
        <w:rPr>
          <w:rFonts w:ascii="宋体" w:eastAsia="宋体" w:hAnsi="宋体"/>
          <w:kern w:val="0"/>
          <w:sz w:val="28"/>
          <w:szCs w:val="28"/>
        </w:rPr>
        <w:t>QQ</w:t>
      </w:r>
      <w:proofErr w:type="gramStart"/>
      <w:r w:rsidRPr="00AC0834">
        <w:rPr>
          <w:rFonts w:ascii="宋体" w:eastAsia="宋体" w:hAnsi="宋体"/>
          <w:kern w:val="0"/>
          <w:sz w:val="28"/>
          <w:szCs w:val="28"/>
        </w:rPr>
        <w:t>群资料</w:t>
      </w:r>
      <w:proofErr w:type="gramEnd"/>
      <w:r w:rsidRPr="00AC0834">
        <w:rPr>
          <w:rFonts w:ascii="宋体" w:eastAsia="宋体" w:hAnsi="宋体"/>
          <w:kern w:val="0"/>
          <w:sz w:val="28"/>
          <w:szCs w:val="28"/>
        </w:rPr>
        <w:t>共享，线下——专题讲座并行的培训机制，内容主要涵盖：精算专业学习资料，SOA的study manual，中国精算师协会考试的习题和教材及专业前沿信息等多个方面，以丰富多元的形式和生动的内容，帮助同学们在培训中夯实理论基础。</w:t>
      </w:r>
    </w:p>
    <w:p w14:paraId="7CA24EB4" w14:textId="14A21ABA" w:rsidR="00AC0834" w:rsidRPr="00AC0834" w:rsidRDefault="00AC0834" w:rsidP="00AC0834">
      <w:pPr>
        <w:ind w:firstLineChars="200" w:firstLine="560"/>
        <w:rPr>
          <w:rFonts w:ascii="宋体" w:eastAsia="宋体" w:hAnsi="宋体"/>
          <w:kern w:val="0"/>
          <w:sz w:val="28"/>
          <w:szCs w:val="28"/>
        </w:rPr>
      </w:pPr>
      <w:r>
        <w:rPr>
          <w:rFonts w:ascii="宋体" w:eastAsia="宋体" w:hAnsi="宋体" w:hint="eastAsia"/>
          <w:kern w:val="0"/>
          <w:sz w:val="28"/>
          <w:szCs w:val="28"/>
        </w:rPr>
        <w:t>2.</w:t>
      </w:r>
      <w:r w:rsidRPr="00AC0834">
        <w:rPr>
          <w:rFonts w:ascii="宋体" w:eastAsia="宋体" w:hAnsi="宋体" w:hint="eastAsia"/>
          <w:kern w:val="0"/>
          <w:sz w:val="28"/>
          <w:szCs w:val="28"/>
        </w:rPr>
        <w:t>朋辈互助，共成长</w:t>
      </w:r>
    </w:p>
    <w:p w14:paraId="79B25B48" w14:textId="77777777" w:rsidR="00AC0834" w:rsidRPr="00AC0834" w:rsidRDefault="00AC0834" w:rsidP="00AC0834">
      <w:pPr>
        <w:ind w:firstLineChars="200" w:firstLine="560"/>
        <w:rPr>
          <w:rFonts w:ascii="宋体" w:eastAsia="宋体" w:hAnsi="宋体"/>
          <w:kern w:val="0"/>
          <w:sz w:val="28"/>
          <w:szCs w:val="28"/>
        </w:rPr>
      </w:pPr>
      <w:r w:rsidRPr="00AC0834">
        <w:rPr>
          <w:rFonts w:ascii="宋体" w:eastAsia="宋体" w:hAnsi="宋体" w:hint="eastAsia"/>
          <w:kern w:val="0"/>
          <w:sz w:val="28"/>
          <w:szCs w:val="28"/>
        </w:rPr>
        <w:lastRenderedPageBreak/>
        <w:t>精算协会中的成员分布于大</w:t>
      </w:r>
      <w:proofErr w:type="gramStart"/>
      <w:r w:rsidRPr="00AC0834">
        <w:rPr>
          <w:rFonts w:ascii="宋体" w:eastAsia="宋体" w:hAnsi="宋体" w:hint="eastAsia"/>
          <w:kern w:val="0"/>
          <w:sz w:val="28"/>
          <w:szCs w:val="28"/>
        </w:rPr>
        <w:t>一</w:t>
      </w:r>
      <w:proofErr w:type="gramEnd"/>
      <w:r w:rsidRPr="00AC0834">
        <w:rPr>
          <w:rFonts w:ascii="宋体" w:eastAsia="宋体" w:hAnsi="宋体" w:hint="eastAsia"/>
          <w:kern w:val="0"/>
          <w:sz w:val="28"/>
          <w:szCs w:val="28"/>
        </w:rPr>
        <w:t>至大四，四个年级，具有较为强大的朋辈力量。由于</w:t>
      </w:r>
      <w:r w:rsidRPr="00AC0834">
        <w:rPr>
          <w:rFonts w:ascii="宋体" w:eastAsia="宋体" w:hAnsi="宋体"/>
          <w:kern w:val="0"/>
          <w:sz w:val="28"/>
          <w:szCs w:val="28"/>
        </w:rPr>
        <w:t>SOA的考试较为冷门，市面上没有体系的SOA辅导机构和咨询机构。因此，协会开展了一系列的答疑解惑和经验分享活动，由协会会长及具有丰富经验的高年级成员定期分享关于精算就业情况以及 SOA 考试的经验，主要包括如何注册报名、考试准备期、考试日程、考试科目以及结果查询等，引导同学们从容面对考试。</w:t>
      </w:r>
    </w:p>
    <w:p w14:paraId="4A64C354" w14:textId="77777777" w:rsidR="00AC0834" w:rsidRPr="00AC0834" w:rsidRDefault="00AC0834" w:rsidP="00AC0834">
      <w:pPr>
        <w:ind w:firstLineChars="200" w:firstLine="560"/>
        <w:rPr>
          <w:rFonts w:ascii="宋体" w:eastAsia="宋体" w:hAnsi="宋体"/>
          <w:kern w:val="0"/>
          <w:sz w:val="28"/>
          <w:szCs w:val="28"/>
        </w:rPr>
      </w:pPr>
      <w:r w:rsidRPr="00AC0834">
        <w:rPr>
          <w:rFonts w:ascii="宋体" w:eastAsia="宋体" w:hAnsi="宋体" w:hint="eastAsia"/>
          <w:kern w:val="0"/>
          <w:sz w:val="28"/>
          <w:szCs w:val="28"/>
        </w:rPr>
        <w:t>协会干部也会定期在群内分享自己的经验，回答协会成员提出的有关</w:t>
      </w:r>
      <w:r w:rsidRPr="00AC0834">
        <w:rPr>
          <w:rFonts w:ascii="宋体" w:eastAsia="宋体" w:hAnsi="宋体"/>
          <w:kern w:val="0"/>
          <w:sz w:val="28"/>
          <w:szCs w:val="28"/>
        </w:rPr>
        <w:t>SOA考试和报名的问题，提醒会员考试信息，以及预约截止日期等。通过此类基础性的、引导性的内容，帮助刚刚接触到精算学这门学科的新成员们更快更好地熟悉了解它，借此明确自身目标，制定个人发展规划。</w:t>
      </w:r>
    </w:p>
    <w:p w14:paraId="16A65631" w14:textId="77777777" w:rsidR="00AC0834" w:rsidRPr="00AC0834" w:rsidRDefault="00AC0834" w:rsidP="00AC0834">
      <w:pPr>
        <w:ind w:firstLineChars="200" w:firstLine="560"/>
        <w:rPr>
          <w:rFonts w:ascii="宋体" w:eastAsia="宋体" w:hAnsi="宋体"/>
          <w:kern w:val="0"/>
          <w:sz w:val="28"/>
          <w:szCs w:val="28"/>
        </w:rPr>
      </w:pPr>
      <w:r w:rsidRPr="00AC0834">
        <w:rPr>
          <w:rFonts w:ascii="宋体" w:eastAsia="宋体" w:hAnsi="宋体" w:hint="eastAsia"/>
          <w:kern w:val="0"/>
          <w:sz w:val="28"/>
          <w:szCs w:val="28"/>
        </w:rPr>
        <w:t>由于精算证书考试专业性较强，且十分冷门，协会组织有考证计划的同学定期一同自习，引导同学们积极讨论存在的问题并分享学习的经验，遇到特别困难的问题则在讨论后集中向指导老师请教，帮助同学们学得更有条理，更有自信。在协会得严格管理下，参与自习的同学在自习室内不喧哗，</w:t>
      </w:r>
      <w:proofErr w:type="gramStart"/>
      <w:r w:rsidRPr="00AC0834">
        <w:rPr>
          <w:rFonts w:ascii="宋体" w:eastAsia="宋体" w:hAnsi="宋体" w:hint="eastAsia"/>
          <w:kern w:val="0"/>
          <w:sz w:val="28"/>
          <w:szCs w:val="28"/>
        </w:rPr>
        <w:t>不</w:t>
      </w:r>
      <w:proofErr w:type="gramEnd"/>
      <w:r w:rsidRPr="00AC0834">
        <w:rPr>
          <w:rFonts w:ascii="宋体" w:eastAsia="宋体" w:hAnsi="宋体" w:hint="eastAsia"/>
          <w:kern w:val="0"/>
          <w:sz w:val="28"/>
          <w:szCs w:val="28"/>
        </w:rPr>
        <w:t>饮食，同学互相讨论，互相鼓励，形成了一个十分健康进步的学习环境，让</w:t>
      </w:r>
      <w:r w:rsidRPr="00AC0834">
        <w:rPr>
          <w:rFonts w:ascii="宋体" w:eastAsia="宋体" w:hAnsi="宋体"/>
          <w:kern w:val="0"/>
          <w:sz w:val="28"/>
          <w:szCs w:val="28"/>
        </w:rPr>
        <w:t>SOA的复习不再枯燥和折磨，让同学们乐在其中，成功带领协会成员考过多门SOA考试。</w:t>
      </w:r>
    </w:p>
    <w:p w14:paraId="06456621" w14:textId="453877AA" w:rsidR="00AC0834" w:rsidRPr="00AC0834" w:rsidRDefault="00AC0834" w:rsidP="00AC0834">
      <w:pPr>
        <w:ind w:firstLineChars="200" w:firstLine="560"/>
        <w:rPr>
          <w:rFonts w:ascii="宋体" w:eastAsia="宋体" w:hAnsi="宋体"/>
          <w:kern w:val="0"/>
          <w:sz w:val="28"/>
          <w:szCs w:val="28"/>
        </w:rPr>
      </w:pPr>
      <w:r>
        <w:rPr>
          <w:rFonts w:ascii="宋体" w:eastAsia="宋体" w:hAnsi="宋体" w:hint="eastAsia"/>
          <w:kern w:val="0"/>
          <w:sz w:val="28"/>
          <w:szCs w:val="28"/>
        </w:rPr>
        <w:t>3.</w:t>
      </w:r>
      <w:r w:rsidRPr="00AC0834">
        <w:rPr>
          <w:rFonts w:ascii="宋体" w:eastAsia="宋体" w:hAnsi="宋体" w:hint="eastAsia"/>
          <w:kern w:val="0"/>
          <w:sz w:val="28"/>
          <w:szCs w:val="28"/>
        </w:rPr>
        <w:t>以赛促学，谋发展</w:t>
      </w:r>
    </w:p>
    <w:p w14:paraId="2F6BA8AD" w14:textId="77777777" w:rsidR="00AC0834" w:rsidRPr="00AC0834" w:rsidRDefault="00AC0834" w:rsidP="00AC0834">
      <w:pPr>
        <w:ind w:firstLineChars="200" w:firstLine="560"/>
        <w:rPr>
          <w:rFonts w:ascii="宋体" w:eastAsia="宋体" w:hAnsi="宋体"/>
          <w:kern w:val="0"/>
          <w:sz w:val="28"/>
          <w:szCs w:val="28"/>
        </w:rPr>
      </w:pPr>
      <w:r w:rsidRPr="00AC0834">
        <w:rPr>
          <w:rFonts w:ascii="宋体" w:eastAsia="宋体" w:hAnsi="宋体" w:hint="eastAsia"/>
          <w:kern w:val="0"/>
          <w:sz w:val="28"/>
          <w:szCs w:val="28"/>
        </w:rPr>
        <w:t>能在日常学习中编辑精算符号是每一个精算专业的学生必备的技能，只要以后有从事精算工作的任何计划，那就必须能够正确地编辑各种精算符号。因此，协会内部组织精算符号竞赛。竞赛由会长出</w:t>
      </w:r>
      <w:r w:rsidRPr="00AC0834">
        <w:rPr>
          <w:rFonts w:ascii="宋体" w:eastAsia="宋体" w:hAnsi="宋体" w:hint="eastAsia"/>
          <w:kern w:val="0"/>
          <w:sz w:val="28"/>
          <w:szCs w:val="28"/>
        </w:rPr>
        <w:lastRenderedPageBreak/>
        <w:t>题，经过初步海选、限时答题等方式角逐出获胜者，在刺激的竞赛氛围中，锻炼同学们编辑精算符号的能力，培养他们用代码写出美丽公式的兴趣，引导学生不再“谈精算符号色变”。</w:t>
      </w:r>
    </w:p>
    <w:p w14:paraId="0648CEFA" w14:textId="5032C086" w:rsidR="00221996" w:rsidRDefault="00AC0834" w:rsidP="00AC0834">
      <w:pPr>
        <w:ind w:firstLineChars="200" w:firstLine="560"/>
        <w:rPr>
          <w:rFonts w:ascii="宋体" w:eastAsia="宋体" w:hAnsi="宋体"/>
          <w:sz w:val="28"/>
          <w:szCs w:val="28"/>
        </w:rPr>
      </w:pPr>
      <w:r w:rsidRPr="00AC0834">
        <w:rPr>
          <w:rFonts w:ascii="宋体" w:eastAsia="宋体" w:hAnsi="宋体" w:hint="eastAsia"/>
          <w:kern w:val="0"/>
          <w:sz w:val="28"/>
          <w:szCs w:val="28"/>
        </w:rPr>
        <w:t>此外，协会成员还积极参加各类相关竞赛，荣获中国风险管理与精算论坛等国家级奖项，实现了社团的新进展与新突破。</w:t>
      </w:r>
    </w:p>
    <w:sectPr w:rsidR="002219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C5CC" w14:textId="77777777" w:rsidR="006330A6" w:rsidRDefault="006330A6" w:rsidP="00973FF7">
      <w:r>
        <w:separator/>
      </w:r>
    </w:p>
  </w:endnote>
  <w:endnote w:type="continuationSeparator" w:id="0">
    <w:p w14:paraId="4EE31E0C" w14:textId="77777777" w:rsidR="006330A6" w:rsidRDefault="006330A6" w:rsidP="0097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8101" w14:textId="77777777" w:rsidR="006330A6" w:rsidRDefault="006330A6" w:rsidP="00973FF7">
      <w:r>
        <w:separator/>
      </w:r>
    </w:p>
  </w:footnote>
  <w:footnote w:type="continuationSeparator" w:id="0">
    <w:p w14:paraId="200927C8" w14:textId="77777777" w:rsidR="006330A6" w:rsidRDefault="006330A6" w:rsidP="00973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147E"/>
    <w:multiLevelType w:val="singleLevel"/>
    <w:tmpl w:val="0EB8147E"/>
    <w:lvl w:ilvl="0">
      <w:start w:val="2"/>
      <w:numFmt w:val="decimal"/>
      <w:lvlText w:val="%1."/>
      <w:lvlJc w:val="left"/>
      <w:pPr>
        <w:tabs>
          <w:tab w:val="left" w:pos="312"/>
        </w:tabs>
      </w:pPr>
    </w:lvl>
  </w:abstractNum>
  <w:abstractNum w:abstractNumId="1" w15:restartNumberingAfterBreak="0">
    <w:nsid w:val="524F767F"/>
    <w:multiLevelType w:val="hybridMultilevel"/>
    <w:tmpl w:val="94FC2B60"/>
    <w:lvl w:ilvl="0" w:tplc="BEA09730">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4237197">
    <w:abstractNumId w:val="0"/>
  </w:num>
  <w:num w:numId="2" w16cid:durableId="982083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96"/>
    <w:rsid w:val="00221996"/>
    <w:rsid w:val="006330A6"/>
    <w:rsid w:val="00973FF7"/>
    <w:rsid w:val="00AC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07F7"/>
  <w15:docId w15:val="{7581FB68-1BB9-4A58-8748-030204FF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FF7"/>
    <w:pPr>
      <w:tabs>
        <w:tab w:val="center" w:pos="4153"/>
        <w:tab w:val="right" w:pos="8306"/>
      </w:tabs>
      <w:snapToGrid w:val="0"/>
      <w:jc w:val="center"/>
    </w:pPr>
    <w:rPr>
      <w:sz w:val="18"/>
      <w:szCs w:val="18"/>
    </w:rPr>
  </w:style>
  <w:style w:type="character" w:customStyle="1" w:styleId="a4">
    <w:name w:val="页眉 字符"/>
    <w:basedOn w:val="a0"/>
    <w:link w:val="a3"/>
    <w:uiPriority w:val="99"/>
    <w:rsid w:val="00973FF7"/>
    <w:rPr>
      <w:rFonts w:asciiTheme="minorHAnsi" w:eastAsiaTheme="minorEastAsia" w:hAnsiTheme="minorHAnsi" w:cstheme="minorBidi"/>
      <w:kern w:val="2"/>
      <w:sz w:val="18"/>
      <w:szCs w:val="18"/>
    </w:rPr>
  </w:style>
  <w:style w:type="paragraph" w:styleId="a5">
    <w:name w:val="footer"/>
    <w:basedOn w:val="a"/>
    <w:link w:val="a6"/>
    <w:uiPriority w:val="99"/>
    <w:unhideWhenUsed/>
    <w:rsid w:val="00973FF7"/>
    <w:pPr>
      <w:tabs>
        <w:tab w:val="center" w:pos="4153"/>
        <w:tab w:val="right" w:pos="8306"/>
      </w:tabs>
      <w:snapToGrid w:val="0"/>
      <w:jc w:val="left"/>
    </w:pPr>
    <w:rPr>
      <w:sz w:val="18"/>
      <w:szCs w:val="18"/>
    </w:rPr>
  </w:style>
  <w:style w:type="character" w:customStyle="1" w:styleId="a6">
    <w:name w:val="页脚 字符"/>
    <w:basedOn w:val="a0"/>
    <w:link w:val="a5"/>
    <w:uiPriority w:val="99"/>
    <w:rsid w:val="00973FF7"/>
    <w:rPr>
      <w:rFonts w:asciiTheme="minorHAnsi" w:eastAsiaTheme="minorEastAsia" w:hAnsiTheme="minorHAnsi" w:cstheme="minorBidi"/>
      <w:kern w:val="2"/>
      <w:sz w:val="18"/>
      <w:szCs w:val="18"/>
    </w:rPr>
  </w:style>
  <w:style w:type="paragraph" w:styleId="a7">
    <w:name w:val="List Paragraph"/>
    <w:basedOn w:val="a"/>
    <w:uiPriority w:val="99"/>
    <w:unhideWhenUsed/>
    <w:rsid w:val="00AC08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1577822762@qq.com</dc:creator>
  <cp:lastModifiedBy>小昱 张</cp:lastModifiedBy>
  <cp:revision>3</cp:revision>
  <dcterms:created xsi:type="dcterms:W3CDTF">2024-04-07T08:26:00Z</dcterms:created>
  <dcterms:modified xsi:type="dcterms:W3CDTF">2024-04-07T08:33:00Z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2052-12.11.1</vt:lpwstr>
  </property>
  <property fmtid="{D5CDD505-2E9C-101B-9397-08002B2CF9AE}" pid="3" name="ICV">
    <vt:lpwstr>59955D2AAB8344C4ABCE36FDF7259E4C_12</vt:lpwstr>
  </property>
</Properties>
</file>