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C00000"/>
          <w:sz w:val="32"/>
          <w:szCs w:val="48"/>
          <w:lang w:val="en-US" w:eastAsia="zh-CN"/>
        </w:rPr>
      </w:pPr>
      <w:permStart w:id="0" w:edGrp="everyone"/>
      <w:permEnd w:id="0"/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C00000"/>
          <w:sz w:val="32"/>
          <w:szCs w:val="48"/>
          <w:lang w:val="en-US" w:eastAsia="zh-CN"/>
        </w:rPr>
        <w:t>考试</w:t>
      </w:r>
      <w:r>
        <w:rPr>
          <w:rFonts w:hint="eastAsia" w:cs="Times New Roman"/>
          <w:b/>
          <w:bCs/>
          <w:color w:val="C00000"/>
          <w:sz w:val="32"/>
          <w:szCs w:val="48"/>
          <w:lang w:val="en-US" w:eastAsia="zh-CN"/>
        </w:rPr>
        <w:t>（考核）</w:t>
      </w:r>
      <w:r>
        <w:rPr>
          <w:rFonts w:hint="default" w:ascii="Times New Roman" w:hAnsi="Times New Roman" w:cs="Times New Roman"/>
          <w:b/>
          <w:bCs/>
          <w:color w:val="C00000"/>
          <w:sz w:val="32"/>
          <w:szCs w:val="48"/>
          <w:lang w:val="en-US" w:eastAsia="zh-CN"/>
        </w:rPr>
        <w:t>命题设计</w:t>
      </w: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0" w:firstLineChars="0"/>
        <w:jc w:val="center"/>
        <w:textAlignment w:val="auto"/>
        <w:rPr>
          <w:rFonts w:hint="default" w:cstheme="minorBidi"/>
          <w:bCs w:val="0"/>
          <w:color w:val="C00000"/>
          <w:sz w:val="30"/>
          <w:lang w:val="en-US" w:eastAsia="zh-CN"/>
        </w:rPr>
      </w:pPr>
      <w:permStart w:id="1" w:edGrp="everyone"/>
      <w:r>
        <w:rPr>
          <w:rFonts w:hint="default" w:cstheme="minorBidi"/>
          <w:bCs w:val="0"/>
          <w:color w:val="C00000"/>
          <w:sz w:val="30"/>
        </w:rPr>
        <w:t>课程代码 中文名称XXXX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center"/>
        <w:textAlignment w:val="auto"/>
        <w:rPr>
          <w:rFonts w:eastAsia="楷体"/>
          <w:color w:val="C00000"/>
          <w:sz w:val="32"/>
          <w:szCs w:val="48"/>
        </w:rPr>
      </w:pPr>
      <w:r>
        <w:rPr>
          <w:rFonts w:eastAsia="楷体"/>
          <w:color w:val="C00000"/>
          <w:sz w:val="32"/>
          <w:szCs w:val="48"/>
        </w:rPr>
        <w:t>【</w:t>
      </w:r>
      <w:r>
        <w:rPr>
          <w:rFonts w:hint="default" w:ascii="Times New Roman" w:hAnsi="Times New Roman" w:eastAsia="宋体" w:cs="Times New Roman"/>
          <w:color w:val="C00000"/>
          <w:sz w:val="32"/>
          <w:szCs w:val="48"/>
        </w:rPr>
        <w:t>英文名称F</w:t>
      </w:r>
      <w:r>
        <w:rPr>
          <w:rFonts w:hint="default" w:ascii="Times New Roman" w:hAnsi="Times New Roman" w:eastAsia="宋体" w:cs="Times New Roman"/>
          <w:color w:val="C00000"/>
          <w:sz w:val="32"/>
          <w:szCs w:val="48"/>
          <w:lang w:eastAsia="zh-CN"/>
        </w:rPr>
        <w:t>……………………</w:t>
      </w:r>
      <w:r>
        <w:rPr>
          <w:rFonts w:eastAsia="楷体"/>
          <w:color w:val="C00000"/>
          <w:sz w:val="32"/>
          <w:szCs w:val="48"/>
        </w:rPr>
        <w:t>】</w:t>
      </w:r>
    </w:p>
    <w:permEnd w:id="1"/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2911"/>
        <w:gridCol w:w="1603"/>
        <w:gridCol w:w="3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4"/>
              </w:rPr>
            </w:pPr>
            <w:permStart w:id="2" w:edGrp="everyone" w:colFirst="1" w:colLast="1"/>
            <w:permStart w:id="3" w:edGrp="everyone" w:colFirst="3" w:colLast="3"/>
            <w:r>
              <w:rPr>
                <w:rFonts w:hint="eastAsia"/>
                <w:sz w:val="24"/>
              </w:rPr>
              <w:t>开课学期：</w:t>
            </w:r>
          </w:p>
        </w:tc>
        <w:tc>
          <w:tcPr>
            <w:tcW w:w="162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2020-2021-1（长）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开课学院：</w:t>
            </w:r>
          </w:p>
        </w:tc>
        <w:tc>
          <w:tcPr>
            <w:tcW w:w="1732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FF0000"/>
                <w:sz w:val="24"/>
              </w:rPr>
            </w:pPr>
          </w:p>
        </w:tc>
      </w:tr>
      <w:permEnd w:id="2"/>
      <w:permEnd w:id="3"/>
    </w:tbl>
    <w:p>
      <w:pPr>
        <w:pStyle w:val="3"/>
        <w:numPr>
          <w:ilvl w:val="0"/>
          <w:numId w:val="1"/>
        </w:numPr>
        <w:spacing w:before="156" w:beforeLines="50" w:after="156" w:afterLines="50"/>
        <w:jc w:val="center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1"/>
          <w:lang w:val="en-US" w:eastAsia="zh-CN"/>
        </w:rPr>
        <w:t>试卷基本信息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416"/>
        <w:gridCol w:w="1554"/>
        <w:gridCol w:w="1554"/>
        <w:gridCol w:w="10"/>
        <w:gridCol w:w="1544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312" w:type="dxa"/>
            <w:vMerge w:val="restart"/>
            <w:vAlign w:val="center"/>
          </w:tcPr>
          <w:p>
            <w:pPr>
              <w:pStyle w:val="12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permStart w:id="4" w:edGrp="everyone" w:colFirst="2" w:colLast="2"/>
            <w:r>
              <w:rPr>
                <w:rFonts w:hint="eastAsia"/>
                <w:sz w:val="24"/>
                <w:szCs w:val="24"/>
              </w:rPr>
              <w:t>课程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代码和</w:t>
            </w:r>
            <w:r>
              <w:rPr>
                <w:rFonts w:hint="eastAsia"/>
                <w:sz w:val="24"/>
                <w:szCs w:val="24"/>
              </w:rPr>
              <w:t>名称：</w:t>
            </w:r>
          </w:p>
        </w:tc>
        <w:tc>
          <w:tcPr>
            <w:tcW w:w="141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</w:p>
        </w:tc>
        <w:tc>
          <w:tcPr>
            <w:tcW w:w="6217" w:type="dxa"/>
            <w:gridSpan w:val="5"/>
            <w:vAlign w:val="center"/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312" w:type="dxa"/>
            <w:vMerge w:val="continue"/>
            <w:vAlign w:val="center"/>
          </w:tcPr>
          <w:p>
            <w:pPr>
              <w:pStyle w:val="12"/>
              <w:rPr>
                <w:sz w:val="24"/>
                <w:szCs w:val="24"/>
              </w:rPr>
            </w:pPr>
            <w:permStart w:id="5" w:edGrp="everyone" w:colFirst="2" w:colLast="2"/>
          </w:p>
        </w:tc>
        <w:tc>
          <w:tcPr>
            <w:tcW w:w="141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</w:t>
            </w:r>
          </w:p>
        </w:tc>
        <w:tc>
          <w:tcPr>
            <w:tcW w:w="6217" w:type="dxa"/>
            <w:gridSpan w:val="5"/>
            <w:vAlign w:val="center"/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2" w:type="dxa"/>
            <w:vMerge w:val="restart"/>
            <w:vAlign w:val="center"/>
          </w:tcPr>
          <w:p>
            <w:pPr>
              <w:pStyle w:val="12"/>
              <w:ind w:firstLine="0" w:firstLineChars="0"/>
              <w:rPr>
                <w:sz w:val="24"/>
                <w:szCs w:val="24"/>
              </w:rPr>
            </w:pPr>
            <w:permStart w:id="6" w:edGrp="everyone" w:colFirst="1" w:colLast="1"/>
            <w:permStart w:id="7" w:edGrp="everyone" w:colFirst="4" w:colLast="4"/>
            <w:r>
              <w:rPr>
                <w:rFonts w:hint="eastAsia"/>
                <w:sz w:val="24"/>
                <w:szCs w:val="24"/>
              </w:rPr>
              <w:t>课程学分：</w:t>
            </w:r>
          </w:p>
        </w:tc>
        <w:tc>
          <w:tcPr>
            <w:tcW w:w="141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42" w:leftChars="-20" w:right="-42" w:rightChars="-20"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课程的课堂教学</w:t>
            </w:r>
            <w:r>
              <w:rPr>
                <w:rFonts w:hint="eastAsia"/>
                <w:sz w:val="24"/>
                <w:szCs w:val="24"/>
              </w:rPr>
              <w:t>学时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或实践周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pStyle w:val="12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总学时：</w:t>
            </w:r>
          </w:p>
          <w:p>
            <w:pPr>
              <w:pStyle w:val="12"/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（其中，理论与实践学时）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pStyle w:val="12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32学时</w:t>
            </w:r>
          </w:p>
        </w:tc>
      </w:tr>
      <w:permEnd w:id="6"/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2" w:type="dxa"/>
            <w:vMerge w:val="continue"/>
            <w:vAlign w:val="center"/>
          </w:tcPr>
          <w:p>
            <w:pPr>
              <w:pStyle w:val="12"/>
              <w:rPr>
                <w:rFonts w:hint="eastAsia"/>
                <w:sz w:val="24"/>
                <w:szCs w:val="24"/>
              </w:rPr>
            </w:pPr>
            <w:permStart w:id="8" w:edGrp="everyone" w:colFirst="1" w:colLast="1"/>
            <w:permStart w:id="9" w:edGrp="everyone" w:colFirst="4" w:colLast="4"/>
          </w:p>
        </w:tc>
        <w:tc>
          <w:tcPr>
            <w:tcW w:w="1416" w:type="dxa"/>
            <w:vMerge w:val="continue"/>
            <w:vAlign w:val="center"/>
          </w:tcPr>
          <w:p>
            <w:pPr>
              <w:pStyle w:val="12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42" w:leftChars="-20" w:right="-42" w:rightChars="-20" w:firstLine="0" w:firstLineChars="0"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vAlign w:val="center"/>
          </w:tcPr>
          <w:p>
            <w:pPr>
              <w:pStyle w:val="12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其中：理论24，实践8</w:t>
            </w:r>
          </w:p>
        </w:tc>
      </w:tr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12" w:type="dxa"/>
            <w:vMerge w:val="continue"/>
            <w:vAlign w:val="center"/>
          </w:tcPr>
          <w:p>
            <w:pPr>
              <w:pStyle w:val="12"/>
              <w:rPr>
                <w:sz w:val="24"/>
                <w:szCs w:val="24"/>
              </w:rPr>
            </w:pPr>
            <w:permStart w:id="10" w:edGrp="everyone" w:colFirst="1" w:colLast="1"/>
            <w:permStart w:id="11" w:edGrp="everyone" w:colFirst="4" w:colLast="4"/>
          </w:p>
        </w:tc>
        <w:tc>
          <w:tcPr>
            <w:tcW w:w="1416" w:type="dxa"/>
            <w:vMerge w:val="continue"/>
            <w:vAlign w:val="center"/>
          </w:tcPr>
          <w:p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42" w:leftChars="-20" w:right="-42" w:rightChars="-20" w:firstLine="0" w:firstLineChars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pStyle w:val="12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实践周：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pStyle w:val="12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—</w:t>
            </w:r>
          </w:p>
        </w:tc>
      </w:tr>
      <w:permEnd w:id="10"/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2" w:type="dxa"/>
            <w:vAlign w:val="center"/>
          </w:tcPr>
          <w:p>
            <w:pPr>
              <w:pStyle w:val="12"/>
              <w:rPr>
                <w:rFonts w:hint="eastAsia"/>
                <w:sz w:val="24"/>
                <w:szCs w:val="24"/>
              </w:rPr>
            </w:pPr>
            <w:permStart w:id="12" w:edGrp="everyone" w:colFirst="1" w:colLast="1"/>
            <w:permStart w:id="13" w:edGrp="everyone" w:colFirst="3" w:colLast="3"/>
            <w:r>
              <w:rPr>
                <w:sz w:val="24"/>
                <w:szCs w:val="24"/>
              </w:rPr>
              <w:t>面向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对象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1416" w:type="dxa"/>
            <w:vAlign w:val="center"/>
          </w:tcPr>
          <w:p>
            <w:pPr>
              <w:pStyle w:val="12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本科生</w:t>
            </w:r>
          </w:p>
        </w:tc>
        <w:tc>
          <w:tcPr>
            <w:tcW w:w="155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42" w:leftChars="-20" w:right="-42" w:rightChars="-2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适用范围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4663" w:type="dxa"/>
            <w:gridSpan w:val="4"/>
            <w:vAlign w:val="center"/>
          </w:tcPr>
          <w:p>
            <w:pPr>
              <w:pStyle w:val="12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permEnd w:id="12"/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2" w:type="dxa"/>
            <w:vAlign w:val="center"/>
          </w:tcPr>
          <w:p>
            <w:pPr>
              <w:pStyle w:val="12"/>
              <w:rPr>
                <w:sz w:val="24"/>
                <w:szCs w:val="24"/>
              </w:rPr>
            </w:pPr>
            <w:permStart w:id="14" w:edGrp="everyone" w:colFirst="1" w:colLast="1"/>
            <w:r>
              <w:rPr>
                <w:rFonts w:hint="eastAsia"/>
                <w:sz w:val="24"/>
                <w:szCs w:val="24"/>
              </w:rPr>
              <w:t>课程性质：</w:t>
            </w:r>
          </w:p>
        </w:tc>
        <w:tc>
          <w:tcPr>
            <w:tcW w:w="7633" w:type="dxa"/>
            <w:gridSpan w:val="6"/>
            <w:vAlign w:val="center"/>
          </w:tcPr>
          <w:p>
            <w:pPr>
              <w:pStyle w:val="12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permStart w:id="15" w:edGrp="everyone" w:colFirst="1" w:colLast="1"/>
            <w:permStart w:id="16" w:edGrp="everyone" w:colFirst="3" w:colLast="3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考试时长：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X分钟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考核方式：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闭卷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开卷</w:t>
            </w:r>
          </w:p>
        </w:tc>
      </w:tr>
      <w:permEnd w:id="15"/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permStart w:id="17" w:edGrp="everyone" w:colFirst="1" w:colLast="1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命题方式及命题人：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教考分离  </w:t>
            </w:r>
          </w:p>
        </w:tc>
        <w:tc>
          <w:tcPr>
            <w:tcW w:w="6217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由学院组织教考分离命题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permStart w:id="18" w:edGrp="everyone" w:colFirst="1" w:colLast="1"/>
            <w:permStart w:id="19" w:edGrp="everyone" w:colFirst="3" w:colLast="3"/>
            <w:permStart w:id="20" w:edGrp="everyone" w:colFirst="5" w:colLast="5"/>
          </w:p>
        </w:tc>
        <w:tc>
          <w:tcPr>
            <w:tcW w:w="141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55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A卷命题人：</w:t>
            </w:r>
          </w:p>
        </w:tc>
        <w:tc>
          <w:tcPr>
            <w:tcW w:w="15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A卷审核人：</w:t>
            </w:r>
          </w:p>
        </w:tc>
        <w:tc>
          <w:tcPr>
            <w:tcW w:w="15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permEnd w:id="18"/>
      <w:permEnd w:id="19"/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permStart w:id="21" w:edGrp="everyone" w:colFirst="3" w:colLast="3"/>
            <w:permStart w:id="22" w:edGrp="everyone" w:colFirst="5" w:colLast="5"/>
          </w:p>
        </w:tc>
        <w:tc>
          <w:tcPr>
            <w:tcW w:w="141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B卷命题人：</w:t>
            </w:r>
          </w:p>
        </w:tc>
        <w:tc>
          <w:tcPr>
            <w:tcW w:w="155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B卷审核人：</w:t>
            </w:r>
          </w:p>
        </w:tc>
        <w:tc>
          <w:tcPr>
            <w:tcW w:w="155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permEnd w:id="21"/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5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注：教考分离课程，原则上由学院按照教考分离要求组织命题；纳入质量监测的课程，根据实际情况由学校组织命题。</w:t>
            </w:r>
          </w:p>
        </w:tc>
      </w:tr>
    </w:tbl>
    <w:p>
      <w:pPr>
        <w:pStyle w:val="3"/>
        <w:numPr>
          <w:ilvl w:val="0"/>
          <w:numId w:val="0"/>
        </w:numPr>
        <w:spacing w:before="156" w:beforeLines="50" w:after="156" w:afterLines="50"/>
        <w:jc w:val="center"/>
        <w:rPr>
          <w:rFonts w:hint="default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1"/>
          <w:lang w:val="en-US" w:eastAsia="zh-CN"/>
        </w:rPr>
        <w:t>二、试卷对课程目标达成度支撑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"/>
        <w:gridCol w:w="5853"/>
        <w:gridCol w:w="2"/>
        <w:gridCol w:w="1279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680" w:hRule="atLeast"/>
          <w:tblHeader/>
        </w:trPr>
        <w:tc>
          <w:tcPr>
            <w:tcW w:w="1009" w:type="pct"/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permStart w:id="23" w:edGrp="everyone"/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default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主要题型和内容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default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试卷命题分值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pct"/>
            <w:gridSpan w:val="2"/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</w:rPr>
              <w:t>CO1</w:t>
            </w:r>
            <w:r>
              <w:rPr>
                <w:rFonts w:hint="eastAsia"/>
                <w:sz w:val="24"/>
                <w:szCs w:val="24"/>
                <w:lang w:eastAsia="zh-CN"/>
              </w:rPr>
              <w:t>】……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>
            <w:pPr>
              <w:pStyle w:val="12"/>
              <w:ind w:left="-63" w:leftChars="-30" w:right="-63" w:rightChars="-30"/>
              <w:jc w:val="both"/>
              <w:rPr>
                <w:rFonts w:hint="default" w:eastAsia="宋体"/>
                <w:color w:val="401BC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401BC0"/>
                <w:sz w:val="24"/>
                <w:szCs w:val="24"/>
                <w:lang w:val="en-US" w:eastAsia="zh-CN"/>
              </w:rPr>
              <w:t>平时成绩过程考核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pStyle w:val="12"/>
              <w:ind w:left="-63" w:leftChars="-30" w:right="-63" w:rightChars="-30"/>
              <w:jc w:val="center"/>
              <w:rPr>
                <w:rFonts w:hint="eastAsia" w:eastAsia="宋体"/>
                <w:color w:val="401BC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401BC0"/>
                <w:sz w:val="24"/>
                <w:szCs w:val="24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pct"/>
            <w:gridSpan w:val="2"/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</w:rPr>
              <w:t>CO2</w:t>
            </w:r>
            <w:r>
              <w:rPr>
                <w:rFonts w:hint="eastAsia"/>
                <w:sz w:val="24"/>
                <w:szCs w:val="24"/>
                <w:lang w:eastAsia="zh-CN"/>
              </w:rPr>
              <w:t>】……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>
            <w:pPr>
              <w:pStyle w:val="12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color w:val="401B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401BC0"/>
                <w:sz w:val="24"/>
                <w:szCs w:val="24"/>
                <w:lang w:val="en-US" w:eastAsia="zh-CN"/>
              </w:rPr>
              <w:t>平时成绩过程考核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pStyle w:val="12"/>
              <w:ind w:left="-63" w:leftChars="-30" w:right="-63" w:rightChars="-30"/>
              <w:jc w:val="center"/>
              <w:rPr>
                <w:rFonts w:hint="eastAsia" w:ascii="Times New Roman" w:hAnsi="Times New Roman" w:eastAsia="宋体" w:cs="Times New Roman"/>
                <w:color w:val="401BC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401BC0"/>
                <w:sz w:val="24"/>
                <w:szCs w:val="24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pct"/>
            <w:gridSpan w:val="2"/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</w:rPr>
              <w:t>CO3</w:t>
            </w:r>
            <w:r>
              <w:rPr>
                <w:rFonts w:hint="eastAsia"/>
                <w:sz w:val="24"/>
                <w:szCs w:val="24"/>
                <w:lang w:eastAsia="zh-CN"/>
              </w:rPr>
              <w:t>】……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>
            <w:pPr>
              <w:pStyle w:val="12"/>
              <w:ind w:right="-63" w:rightChars="-30"/>
              <w:jc w:val="left"/>
              <w:rPr>
                <w:color w:val="401BC0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pStyle w:val="12"/>
              <w:ind w:left="-63" w:leftChars="-30" w:right="-63" w:rightChars="-30"/>
              <w:jc w:val="center"/>
              <w:rPr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pct"/>
            <w:gridSpan w:val="2"/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</w:rPr>
              <w:t>CO4</w:t>
            </w:r>
            <w:r>
              <w:rPr>
                <w:rFonts w:hint="eastAsia"/>
                <w:sz w:val="24"/>
                <w:szCs w:val="24"/>
                <w:lang w:eastAsia="zh-CN"/>
              </w:rPr>
              <w:t>】……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>
            <w:pPr>
              <w:pStyle w:val="12"/>
              <w:ind w:right="-63" w:rightChars="-30"/>
              <w:jc w:val="left"/>
              <w:rPr>
                <w:color w:val="401BC0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pStyle w:val="12"/>
              <w:ind w:left="-63" w:leftChars="-30" w:right="-63" w:rightChars="-30"/>
              <w:jc w:val="center"/>
              <w:rPr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0" w:type="pct"/>
            <w:gridSpan w:val="2"/>
            <w:shd w:val="clear" w:color="auto" w:fill="auto"/>
            <w:vAlign w:val="center"/>
          </w:tcPr>
          <w:p>
            <w:pPr>
              <w:pStyle w:val="12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【</w:t>
            </w:r>
            <w:r>
              <w:rPr>
                <w:rFonts w:hint="eastAsia"/>
                <w:sz w:val="24"/>
                <w:szCs w:val="24"/>
              </w:rPr>
              <w:t>CO5</w:t>
            </w:r>
            <w:r>
              <w:rPr>
                <w:rFonts w:hint="eastAsia"/>
                <w:sz w:val="24"/>
                <w:szCs w:val="24"/>
                <w:lang w:eastAsia="zh-CN"/>
              </w:rPr>
              <w:t>】……</w:t>
            </w:r>
          </w:p>
        </w:tc>
        <w:tc>
          <w:tcPr>
            <w:tcW w:w="3273" w:type="pct"/>
            <w:gridSpan w:val="2"/>
            <w:shd w:val="clear" w:color="auto" w:fill="auto"/>
            <w:vAlign w:val="center"/>
          </w:tcPr>
          <w:p>
            <w:pPr>
              <w:pStyle w:val="12"/>
              <w:ind w:right="-63" w:rightChars="-30"/>
              <w:jc w:val="left"/>
              <w:rPr>
                <w:color w:val="401BC0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pStyle w:val="12"/>
              <w:ind w:left="-63" w:leftChars="-30" w:right="-63" w:rightChars="-30"/>
              <w:jc w:val="center"/>
              <w:rPr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83" w:type="pct"/>
            <w:gridSpan w:val="4"/>
            <w:shd w:val="clear" w:color="auto" w:fill="auto"/>
            <w:vAlign w:val="center"/>
          </w:tcPr>
          <w:p>
            <w:pPr>
              <w:pStyle w:val="12"/>
              <w:ind w:right="-63" w:rightChars="-30"/>
              <w:jc w:val="center"/>
              <w:rPr>
                <w:color w:val="401BC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试卷合计</w:t>
            </w:r>
            <w:r>
              <w:rPr>
                <w:rFonts w:hint="eastAsia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（分）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>
            <w:pPr>
              <w:pStyle w:val="12"/>
              <w:ind w:left="-63" w:leftChars="-30" w:right="-63" w:rightChars="-30"/>
              <w:jc w:val="center"/>
              <w:rPr>
                <w:color w:val="401BC0"/>
                <w:sz w:val="24"/>
                <w:szCs w:val="24"/>
              </w:rPr>
            </w:pPr>
            <w:r>
              <w:rPr>
                <w:rFonts w:hint="eastAsia"/>
                <w:color w:val="401BC0"/>
                <w:sz w:val="24"/>
                <w:szCs w:val="24"/>
                <w:lang w:val="en-US" w:eastAsia="zh-CN"/>
              </w:rPr>
              <w:t>100</w:t>
            </w:r>
          </w:p>
        </w:tc>
      </w:tr>
      <w:permEnd w:id="23"/>
    </w:tbl>
    <w:p>
      <w:pPr>
        <w:pStyle w:val="3"/>
        <w:numPr>
          <w:ilvl w:val="0"/>
          <w:numId w:val="1"/>
        </w:numPr>
        <w:spacing w:before="156" w:beforeLines="50" w:after="156" w:afterLines="50"/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1"/>
          <w:lang w:val="en-US" w:eastAsia="zh-CN"/>
        </w:rPr>
        <w:t>期末试卷题型分布</w:t>
      </w:r>
    </w:p>
    <w:p>
      <w:pPr>
        <w:pStyle w:val="4"/>
        <w:bidi w:val="0"/>
        <w:rPr>
          <w:rFonts w:hint="default" w:ascii="Times New Roman" w:hAnsi="Times New Roman" w:eastAsia="宋体" w:cs="Times New Roman"/>
          <w:sz w:val="24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2"/>
          <w:lang w:val="en-US" w:eastAsia="zh-CN"/>
        </w:rPr>
        <w:t>（一）A卷题型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235"/>
        <w:gridCol w:w="2235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000" w:type="pct"/>
            <w:gridSpan w:val="4"/>
            <w:vAlign w:val="center"/>
          </w:tcPr>
          <w:p>
            <w:pPr>
              <w:pStyle w:val="12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permStart w:id="24" w:edGrp="everyone"/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本课程期末考试A卷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49" w:type="pct"/>
            <w:vAlign w:val="center"/>
          </w:tcPr>
          <w:p>
            <w:pPr>
              <w:pStyle w:val="12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试卷题型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题目数量（题）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分值（分）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支撑课程目标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9" w:type="pct"/>
            <w:vAlign w:val="center"/>
          </w:tcPr>
          <w:p>
            <w:pPr>
              <w:pStyle w:val="12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一、判断题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CO3、CO4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9" w:type="pct"/>
            <w:vAlign w:val="center"/>
          </w:tcPr>
          <w:p>
            <w:pPr>
              <w:pStyle w:val="12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二、单选题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CO3、CO4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9" w:type="pct"/>
            <w:vAlign w:val="center"/>
          </w:tcPr>
          <w:p>
            <w:pPr>
              <w:pStyle w:val="12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三、多选题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CO3、CO4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9" w:type="pct"/>
            <w:vAlign w:val="center"/>
          </w:tcPr>
          <w:p>
            <w:pPr>
              <w:pStyle w:val="12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四、业务题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CO3、CO4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9" w:type="pct"/>
            <w:vAlign w:val="center"/>
          </w:tcPr>
          <w:p>
            <w:pPr>
              <w:pStyle w:val="12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五、案例题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CO5</w:t>
            </w:r>
          </w:p>
        </w:tc>
      </w:tr>
      <w:permEnd w:id="24"/>
    </w:tbl>
    <w:p>
      <w:pPr>
        <w:bidi w:val="0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588" w:right="1588" w:bottom="1588" w:left="1588" w:header="1134" w:footer="1247" w:gutter="0"/>
          <w:cols w:space="720" w:num="1"/>
          <w:docGrid w:type="linesAndChars" w:linePitch="312" w:charSpace="0"/>
        </w:sectPr>
      </w:pPr>
    </w:p>
    <w:p>
      <w:pPr>
        <w:pStyle w:val="4"/>
        <w:bidi w:val="0"/>
        <w:rPr>
          <w:rFonts w:hint="default" w:ascii="Times New Roman" w:hAnsi="Times New Roman" w:eastAsia="宋体" w:cs="Times New Roman"/>
          <w:sz w:val="24"/>
          <w:szCs w:val="22"/>
          <w:lang w:val="en-US" w:eastAsia="zh-CN"/>
        </w:rPr>
      </w:pPr>
      <w:permStart w:id="25" w:edGrp="everyone"/>
      <w:r>
        <w:rPr>
          <w:rFonts w:hint="default" w:ascii="Times New Roman" w:hAnsi="Times New Roman" w:eastAsia="宋体" w:cs="Times New Roman"/>
          <w:sz w:val="24"/>
          <w:szCs w:val="22"/>
          <w:lang w:val="en-US" w:eastAsia="zh-CN"/>
        </w:rPr>
        <w:t>（二）B卷题型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236"/>
        <w:gridCol w:w="2236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000" w:type="pct"/>
            <w:gridSpan w:val="4"/>
            <w:vAlign w:val="center"/>
          </w:tcPr>
          <w:p>
            <w:pPr>
              <w:pStyle w:val="12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本课程期末考试B卷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49" w:type="pct"/>
            <w:vAlign w:val="center"/>
          </w:tcPr>
          <w:p>
            <w:pPr>
              <w:pStyle w:val="12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试卷题型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题目数量（题）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分值（分）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支撑课程目标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9" w:type="pct"/>
            <w:vAlign w:val="center"/>
          </w:tcPr>
          <w:p>
            <w:pPr>
              <w:pStyle w:val="12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一、判断题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CO3、CO4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9" w:type="pct"/>
            <w:vAlign w:val="center"/>
          </w:tcPr>
          <w:p>
            <w:pPr>
              <w:pStyle w:val="12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二、单选题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CO3、CO4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9" w:type="pct"/>
            <w:vAlign w:val="center"/>
          </w:tcPr>
          <w:p>
            <w:pPr>
              <w:pStyle w:val="12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三、多选题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CO3、CO4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9" w:type="pct"/>
            <w:vAlign w:val="center"/>
          </w:tcPr>
          <w:p>
            <w:pPr>
              <w:pStyle w:val="12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四、业务题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CO3、CO4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9" w:type="pct"/>
            <w:vAlign w:val="center"/>
          </w:tcPr>
          <w:p>
            <w:pPr>
              <w:pStyle w:val="12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五、案例题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50" w:type="pct"/>
            <w:vAlign w:val="center"/>
          </w:tcPr>
          <w:p>
            <w:pPr>
              <w:pStyle w:val="1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CO5</w:t>
            </w:r>
          </w:p>
        </w:tc>
      </w:tr>
      <w:permEnd w:id="25"/>
    </w:tbl>
    <w:p>
      <w:pPr>
        <w:bidi w:val="0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1"/>
        </w:numPr>
        <w:spacing w:before="156" w:beforeLines="50" w:after="156" w:afterLines="50"/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1"/>
          <w:lang w:val="en-US" w:eastAsia="zh-CN"/>
        </w:rPr>
        <w:t>教学内容考核的分值分布</w:t>
      </w:r>
    </w:p>
    <w:p>
      <w:pPr>
        <w:pStyle w:val="4"/>
        <w:numPr>
          <w:ilvl w:val="0"/>
          <w:numId w:val="2"/>
        </w:numPr>
        <w:bidi w:val="0"/>
        <w:rPr>
          <w:rFonts w:hint="eastAsia" w:ascii="Times New Roman" w:hAnsi="Times New Roman" w:eastAsia="宋体" w:cs="Times New Roman"/>
          <w:sz w:val="24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2"/>
          <w:lang w:val="en-US" w:eastAsia="zh-CN"/>
        </w:rPr>
        <w:t>A卷分值分布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8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572"/>
        <w:gridCol w:w="547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000" w:type="pct"/>
            <w:gridSpan w:val="14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permStart w:id="26" w:edGrp="everyone"/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本课程期末考试A卷分值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教学主题</w:t>
            </w:r>
          </w:p>
        </w:tc>
        <w:tc>
          <w:tcPr>
            <w:tcW w:w="320" w:type="pct"/>
            <w:vMerge w:val="restart"/>
            <w:textDirection w:val="tbLrV"/>
            <w:vAlign w:val="center"/>
          </w:tcPr>
          <w:p>
            <w:pPr>
              <w:pStyle w:val="12"/>
              <w:bidi w:val="0"/>
              <w:ind w:left="113" w:right="113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学时分布</w:t>
            </w:r>
          </w:p>
        </w:tc>
        <w:tc>
          <w:tcPr>
            <w:tcW w:w="306" w:type="pct"/>
            <w:vMerge w:val="restart"/>
            <w:textDirection w:val="tbLrV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57" w:right="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试卷考核分值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一、判断题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二、单选题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三、多选题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四、业务题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五、案例题</w:t>
            </w:r>
          </w:p>
        </w:tc>
        <w:tc>
          <w:tcPr>
            <w:tcW w:w="305" w:type="pct"/>
            <w:vMerge w:val="restart"/>
            <w:textDirection w:val="tbLrV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对应课程目标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</w:trPr>
        <w:tc>
          <w:tcPr>
            <w:tcW w:w="985" w:type="pct"/>
            <w:vMerge w:val="continue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" w:type="pct"/>
            <w:vMerge w:val="continue"/>
            <w:vAlign w:val="center"/>
          </w:tcPr>
          <w:p>
            <w:pPr>
              <w:pStyle w:val="12"/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题量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题量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题量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题量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题量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5" w:type="pct"/>
            <w:vMerge w:val="continue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第一章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财务会计理论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第二章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第十章 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5" w:type="pct"/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试卷合计</w:t>
            </w:r>
            <w:r>
              <w:rPr>
                <w:rFonts w:hint="eastAsia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（分）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default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401BC0"/>
                <w:sz w:val="24"/>
                <w:szCs w:val="24"/>
                <w:lang w:val="en-US" w:eastAsia="zh-CN"/>
              </w:rPr>
              <w:t>—</w:t>
            </w:r>
          </w:p>
        </w:tc>
      </w:tr>
    </w:tbl>
    <w:p>
      <w:pPr>
        <w:pStyle w:val="4"/>
        <w:bidi w:val="0"/>
        <w:rPr>
          <w:rFonts w:hint="default" w:ascii="Times New Roman" w:hAnsi="Times New Roman" w:eastAsia="宋体" w:cs="Times New Roman"/>
          <w:sz w:val="24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2"/>
          <w:lang w:val="en-US" w:eastAsia="zh-CN"/>
        </w:rPr>
        <w:t>（二）B卷分值分布</w:t>
      </w:r>
    </w:p>
    <w:tbl>
      <w:tblPr>
        <w:tblStyle w:val="8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572"/>
        <w:gridCol w:w="547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000" w:type="pct"/>
            <w:gridSpan w:val="14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本课程期末考试B卷分值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" w:type="pct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教学主题</w:t>
            </w:r>
          </w:p>
        </w:tc>
        <w:tc>
          <w:tcPr>
            <w:tcW w:w="320" w:type="pct"/>
            <w:vMerge w:val="restart"/>
            <w:textDirection w:val="tbLrV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right="113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学时分布</w:t>
            </w:r>
          </w:p>
        </w:tc>
        <w:tc>
          <w:tcPr>
            <w:tcW w:w="306" w:type="pct"/>
            <w:vMerge w:val="restart"/>
            <w:textDirection w:val="tbLrV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57" w:right="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试卷考核分值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一、判断题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二、单选题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三、多选题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四、业务题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五、案例题</w:t>
            </w:r>
          </w:p>
        </w:tc>
        <w:tc>
          <w:tcPr>
            <w:tcW w:w="305" w:type="pct"/>
            <w:vMerge w:val="restart"/>
            <w:textDirection w:val="tbLrV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对应课程目标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</w:trPr>
        <w:tc>
          <w:tcPr>
            <w:tcW w:w="985" w:type="pct"/>
            <w:vMerge w:val="continue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" w:type="pct"/>
            <w:vMerge w:val="continue"/>
            <w:vAlign w:val="center"/>
          </w:tcPr>
          <w:p>
            <w:pPr>
              <w:pStyle w:val="12"/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Merge w:val="continue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题量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题量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题量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题量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题量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05" w:type="pct"/>
            <w:vMerge w:val="continue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第一章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财务会计理论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第二章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" w:type="pct"/>
            <w:vAlign w:val="center"/>
          </w:tcPr>
          <w:p>
            <w:pPr>
              <w:pStyle w:val="12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第十章 ……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5" w:type="pct"/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试卷合计</w:t>
            </w:r>
            <w:r>
              <w:rPr>
                <w:rFonts w:hint="eastAsia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（分）</w:t>
            </w:r>
          </w:p>
        </w:tc>
        <w:tc>
          <w:tcPr>
            <w:tcW w:w="320" w:type="pct"/>
            <w:vAlign w:val="center"/>
          </w:tcPr>
          <w:p>
            <w:pPr>
              <w:pStyle w:val="12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  <w:color w:val="401BC0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jc w:val="center"/>
              <w:rPr>
                <w:rFonts w:hint="default" w:ascii="宋体" w:hAnsi="宋体" w:eastAsia="宋体" w:cs="宋体"/>
                <w:color w:val="401BC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401BC0"/>
                <w:sz w:val="24"/>
                <w:szCs w:val="24"/>
                <w:lang w:val="en-US" w:eastAsia="zh-CN"/>
              </w:rPr>
              <w:t>—</w:t>
            </w:r>
          </w:p>
        </w:tc>
      </w:tr>
      <w:permEnd w:id="26"/>
    </w:tbl>
    <w:p>
      <w:pPr>
        <w:bidi w:val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0"/>
        </w:numPr>
        <w:spacing w:before="156" w:beforeLines="50" w:after="156" w:afterLines="50"/>
        <w:jc w:val="center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1"/>
          <w:lang w:val="en-US" w:eastAsia="zh-CN"/>
        </w:rPr>
        <w:t>五、命题审批</w:t>
      </w:r>
    </w:p>
    <w:tbl>
      <w:tblPr>
        <w:tblStyle w:val="9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5"/>
        <w:gridCol w:w="4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50" w:type="pct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permStart w:id="27" w:edGrp="everyone" w:colFirst="1" w:colLast="1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命题</w:t>
            </w:r>
            <w:r>
              <w:rPr>
                <w:rFonts w:hint="eastAsia" w:cs="Times New Roman"/>
                <w:sz w:val="24"/>
                <w:szCs w:val="24"/>
              </w:rPr>
              <w:t>人（签字）：</w:t>
            </w:r>
          </w:p>
        </w:tc>
        <w:tc>
          <w:tcPr>
            <w:tcW w:w="2649" w:type="pct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</w:p>
        </w:tc>
      </w:tr>
      <w:permEnd w:id="27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pct"/>
            <w:vAlign w:val="center"/>
          </w:tcPr>
          <w:p>
            <w:pPr>
              <w:ind w:firstLine="0" w:firstLineChars="0"/>
              <w:jc w:val="both"/>
              <w:rPr>
                <w:rFonts w:cs="Times New Roman"/>
                <w:sz w:val="24"/>
                <w:szCs w:val="24"/>
              </w:rPr>
            </w:pPr>
            <w:permStart w:id="28" w:edGrp="everyone" w:colFirst="1" w:colLast="1"/>
          </w:p>
        </w:tc>
        <w:tc>
          <w:tcPr>
            <w:tcW w:w="2649" w:type="pct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permEnd w:id="28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50" w:type="pct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permStart w:id="29" w:edGrp="everyone" w:colFirst="1" w:colLast="1"/>
            <w:r>
              <w:rPr>
                <w:rFonts w:hint="eastAsia" w:cs="Times New Roman"/>
                <w:sz w:val="24"/>
                <w:szCs w:val="24"/>
              </w:rPr>
              <w:t>审核人（签字）：</w:t>
            </w:r>
          </w:p>
        </w:tc>
        <w:tc>
          <w:tcPr>
            <w:tcW w:w="2649" w:type="pct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</w:p>
        </w:tc>
      </w:tr>
      <w:permEnd w:id="29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pct"/>
            <w:vAlign w:val="center"/>
          </w:tcPr>
          <w:p>
            <w:pPr>
              <w:ind w:firstLine="0" w:firstLineChars="0"/>
              <w:jc w:val="both"/>
              <w:rPr>
                <w:rFonts w:cs="Times New Roman"/>
                <w:sz w:val="24"/>
                <w:szCs w:val="24"/>
              </w:rPr>
            </w:pPr>
            <w:permStart w:id="30" w:edGrp="everyone" w:colFirst="1" w:colLast="1"/>
          </w:p>
        </w:tc>
        <w:tc>
          <w:tcPr>
            <w:tcW w:w="2649" w:type="pct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permEnd w:id="3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50" w:type="pct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permStart w:id="31" w:edGrp="everyone" w:colFirst="1" w:colLast="1"/>
            <w:r>
              <w:rPr>
                <w:rFonts w:hint="eastAsia" w:cs="Times New Roman"/>
                <w:sz w:val="24"/>
                <w:szCs w:val="24"/>
              </w:rPr>
              <w:t>开课学院负责人审批（签字）：</w:t>
            </w:r>
          </w:p>
        </w:tc>
        <w:tc>
          <w:tcPr>
            <w:tcW w:w="2649" w:type="pct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</w:p>
        </w:tc>
      </w:tr>
      <w:permEnd w:id="3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50" w:type="pct"/>
          </w:tcPr>
          <w:p>
            <w:pPr>
              <w:ind w:firstLine="0" w:firstLineChars="0"/>
              <w:jc w:val="left"/>
              <w:rPr>
                <w:rFonts w:cs="Times New Roman"/>
                <w:sz w:val="24"/>
                <w:szCs w:val="24"/>
              </w:rPr>
            </w:pPr>
            <w:permStart w:id="32" w:edGrp="everyone" w:colFirst="1" w:colLast="1"/>
          </w:p>
        </w:tc>
        <w:tc>
          <w:tcPr>
            <w:tcW w:w="2649" w:type="pct"/>
            <w:vAlign w:val="center"/>
          </w:tcPr>
          <w:p>
            <w:pPr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permEnd w:id="3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350" w:type="pct"/>
            <w:vAlign w:val="center"/>
          </w:tcPr>
          <w:p>
            <w:pPr>
              <w:ind w:firstLine="0" w:firstLineChars="0"/>
              <w:jc w:val="both"/>
              <w:rPr>
                <w:rFonts w:cs="Times New Roman"/>
                <w:sz w:val="24"/>
                <w:szCs w:val="24"/>
              </w:rPr>
            </w:pPr>
            <w:permStart w:id="33" w:edGrp="everyone" w:colFirst="1" w:colLast="1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开课学院（盖章）：</w:t>
            </w:r>
          </w:p>
        </w:tc>
        <w:tc>
          <w:tcPr>
            <w:tcW w:w="2649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permEnd w:id="33"/>
    </w:tbl>
    <w:p>
      <w:pPr>
        <w:tabs>
          <w:tab w:val="left" w:pos="6532"/>
        </w:tabs>
        <w:jc w:val="left"/>
      </w:pPr>
    </w:p>
    <w:sectPr>
      <w:type w:val="continuous"/>
      <w:pgSz w:w="11906" w:h="16838"/>
      <w:pgMar w:top="1588" w:right="1587" w:bottom="1588" w:left="1587" w:header="1134" w:footer="1247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hd w:val="clear"/>
      <w:spacing w:line="360" w:lineRule="auto"/>
    </w:pPr>
    <w:r>
      <w:rPr>
        <w:rFonts w:hint="eastAsia" w:ascii="宋体" w:hAnsi="宋体" w:eastAsia="宋体" w:cs="宋体"/>
        <w:i w:val="0"/>
        <w:caps w:val="0"/>
        <w:color w:val="333333"/>
        <w:spacing w:val="0"/>
        <w:sz w:val="21"/>
        <w:szCs w:val="21"/>
        <w:shd w:val="clear" w:fill="FFFFFF"/>
      </w:rPr>
      <w:t>©</w:t>
    </w:r>
    <w:r>
      <w:rPr>
        <w:rFonts w:hint="eastAsia" w:ascii="宋体" w:hAnsi="宋体" w:eastAsia="宋体" w:cs="宋体"/>
        <w:i w:val="0"/>
        <w:caps w:val="0"/>
        <w:color w:val="333333"/>
        <w:spacing w:val="0"/>
        <w:sz w:val="21"/>
        <w:szCs w:val="21"/>
        <w:shd w:val="clear" w:fill="FFFFFF"/>
        <w:lang w:val="en-US" w:eastAsia="zh-CN"/>
      </w:rPr>
      <w:t>上海立信会计金融学院</w:t>
    </w:r>
    <w:r>
      <w:rPr>
        <w:rFonts w:hint="default" w:ascii="Times New Roman" w:hAnsi="Times New Roman" w:cs="Times New Roman"/>
        <w:i w:val="0"/>
        <w:caps w:val="0"/>
        <w:color w:val="333333"/>
        <w:spacing w:val="0"/>
        <w:sz w:val="21"/>
        <w:szCs w:val="21"/>
        <w:shd w:val="clear" w:fill="FFFFFF"/>
        <w:lang w:val="en-US" w:eastAsia="zh-CN"/>
      </w:rPr>
      <w:t>(SLU)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楷体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Times New Roman" w:hAnsi="Times New Roman" w:eastAsia="楷体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楷体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CcAg2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楷体" w:cs="Times New Roman"/>
                        <w:sz w:val="20"/>
                        <w:szCs w:val="20"/>
                      </w:rPr>
                    </w:pPr>
                    <w:r>
                      <w:rPr>
                        <w:rFonts w:hint="default" w:ascii="Times New Roman" w:hAnsi="Times New Roman" w:eastAsia="楷体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楷体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default" w:ascii="Times New Roman" w:hAnsi="Times New Roman" w:eastAsia="楷体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rFonts w:hint="default" w:eastAsia="仿宋"/>
        <w:lang w:val="en-US" w:eastAsia="zh-CN"/>
      </w:rPr>
    </w:pPr>
    <w:r>
      <w:rPr>
        <w:rFonts w:hint="eastAsia" w:ascii="宋体" w:hAnsi="宋体" w:cs="宋体"/>
        <w:b/>
        <w:bCs/>
        <w:color w:val="000000" w:themeColor="text1"/>
        <w:sz w:val="32"/>
        <w:szCs w:val="48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-168275</wp:posOffset>
          </wp:positionV>
          <wp:extent cx="521970" cy="521970"/>
          <wp:effectExtent l="0" t="0" r="11430" b="11430"/>
          <wp:wrapNone/>
          <wp:docPr id="3" name="图片 3" descr="校徽-1（封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校徽-1（封）"/>
                  <pic:cNvPicPr/>
                </pic:nvPicPr>
                <pic:blipFill>
                  <a:blip r:embed="rId1"/>
                  <a:srcRect l="10527" t="9125" r="9125" b="9348"/>
                  <a:stretch>
                    <a:fillRect/>
                  </a:stretch>
                </pic:blipFill>
                <pic:spPr>
                  <a:xfrm>
                    <a:off x="0" y="0"/>
                    <a:ext cx="52197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 w:cs="楷体"/>
        <w:b/>
        <w:bCs/>
        <w:color w:val="C00000"/>
        <w:sz w:val="28"/>
        <w:szCs w:val="44"/>
        <w:shd w:val="clear" w:color="auto"/>
      </w:rPr>
      <w:t>上海立信会计金融学院</w:t>
    </w:r>
    <w:r>
      <w:rPr>
        <w:rFonts w:hint="eastAsia" w:ascii="仿宋" w:hAnsi="仿宋" w:eastAsia="仿宋" w:cs="仿宋"/>
        <w:b/>
        <w:bCs/>
        <w:color w:val="C00000"/>
        <w:sz w:val="28"/>
        <w:szCs w:val="44"/>
        <w:shd w:val="clear" w:color="auto"/>
      </w:rPr>
      <w:t>·</w:t>
    </w:r>
    <w:r>
      <w:rPr>
        <w:rFonts w:hint="eastAsia" w:ascii="楷体" w:hAnsi="楷体" w:eastAsia="楷体" w:cs="楷体"/>
        <w:b/>
        <w:bCs/>
        <w:color w:val="0000FF"/>
        <w:sz w:val="28"/>
        <w:szCs w:val="44"/>
        <w:shd w:val="clear" w:color="auto"/>
        <w:lang w:val="en-US" w:eastAsia="zh-CN"/>
      </w:rPr>
      <w:t>考试（考核）命题设计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E20AD"/>
    <w:multiLevelType w:val="singleLevel"/>
    <w:tmpl w:val="B94E20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0CD8E2B"/>
    <w:multiLevelType w:val="singleLevel"/>
    <w:tmpl w:val="40CD8E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OkDizx5f4TZYQI9Mx4Sceu/23/U=" w:salt="xp4vzVX83p9rExDrQSUdw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54"/>
    <w:rsid w:val="00002538"/>
    <w:rsid w:val="00043262"/>
    <w:rsid w:val="0004630F"/>
    <w:rsid w:val="00047DB7"/>
    <w:rsid w:val="0005653B"/>
    <w:rsid w:val="00070E5B"/>
    <w:rsid w:val="000B71B7"/>
    <w:rsid w:val="000B7B54"/>
    <w:rsid w:val="000C07EC"/>
    <w:rsid w:val="000C1E43"/>
    <w:rsid w:val="000D1B7C"/>
    <w:rsid w:val="00103762"/>
    <w:rsid w:val="00103D21"/>
    <w:rsid w:val="00133908"/>
    <w:rsid w:val="00144681"/>
    <w:rsid w:val="00170C3C"/>
    <w:rsid w:val="00175E97"/>
    <w:rsid w:val="00176C1E"/>
    <w:rsid w:val="001857B5"/>
    <w:rsid w:val="00187BC5"/>
    <w:rsid w:val="001922AB"/>
    <w:rsid w:val="001C68C1"/>
    <w:rsid w:val="001D59E3"/>
    <w:rsid w:val="001E666F"/>
    <w:rsid w:val="001F666E"/>
    <w:rsid w:val="001F6E5C"/>
    <w:rsid w:val="00202708"/>
    <w:rsid w:val="00202ACC"/>
    <w:rsid w:val="0022417D"/>
    <w:rsid w:val="00230DAE"/>
    <w:rsid w:val="00235260"/>
    <w:rsid w:val="002441DE"/>
    <w:rsid w:val="00270175"/>
    <w:rsid w:val="002A5DDF"/>
    <w:rsid w:val="002C291A"/>
    <w:rsid w:val="002C35BA"/>
    <w:rsid w:val="002C5BC5"/>
    <w:rsid w:val="002D3853"/>
    <w:rsid w:val="0031182F"/>
    <w:rsid w:val="00316852"/>
    <w:rsid w:val="00323C0B"/>
    <w:rsid w:val="00323CBB"/>
    <w:rsid w:val="00324B08"/>
    <w:rsid w:val="003871D3"/>
    <w:rsid w:val="00396088"/>
    <w:rsid w:val="003972FC"/>
    <w:rsid w:val="003A284C"/>
    <w:rsid w:val="003A3BEB"/>
    <w:rsid w:val="003A5859"/>
    <w:rsid w:val="003B61E8"/>
    <w:rsid w:val="003F6704"/>
    <w:rsid w:val="00423A20"/>
    <w:rsid w:val="00424683"/>
    <w:rsid w:val="00441650"/>
    <w:rsid w:val="00447F80"/>
    <w:rsid w:val="00455E6F"/>
    <w:rsid w:val="00470880"/>
    <w:rsid w:val="004729B7"/>
    <w:rsid w:val="0047638A"/>
    <w:rsid w:val="00476C54"/>
    <w:rsid w:val="0048262C"/>
    <w:rsid w:val="004835B2"/>
    <w:rsid w:val="00484A87"/>
    <w:rsid w:val="004A0CB7"/>
    <w:rsid w:val="004B062E"/>
    <w:rsid w:val="004D5DC5"/>
    <w:rsid w:val="004F544B"/>
    <w:rsid w:val="00505007"/>
    <w:rsid w:val="0050627F"/>
    <w:rsid w:val="00506610"/>
    <w:rsid w:val="0054113B"/>
    <w:rsid w:val="00543984"/>
    <w:rsid w:val="00552B20"/>
    <w:rsid w:val="005561DE"/>
    <w:rsid w:val="00562594"/>
    <w:rsid w:val="00575141"/>
    <w:rsid w:val="00587A5F"/>
    <w:rsid w:val="005A50AC"/>
    <w:rsid w:val="005A51E9"/>
    <w:rsid w:val="005C1C38"/>
    <w:rsid w:val="005C719F"/>
    <w:rsid w:val="005D6A50"/>
    <w:rsid w:val="005F1867"/>
    <w:rsid w:val="00653E89"/>
    <w:rsid w:val="00655C58"/>
    <w:rsid w:val="006670AE"/>
    <w:rsid w:val="00667D2E"/>
    <w:rsid w:val="00690743"/>
    <w:rsid w:val="00691F41"/>
    <w:rsid w:val="006A1BFB"/>
    <w:rsid w:val="006C3336"/>
    <w:rsid w:val="006C3C18"/>
    <w:rsid w:val="006D08CD"/>
    <w:rsid w:val="006D1DEB"/>
    <w:rsid w:val="006E47FE"/>
    <w:rsid w:val="0070599D"/>
    <w:rsid w:val="00705D77"/>
    <w:rsid w:val="007267DB"/>
    <w:rsid w:val="0073083B"/>
    <w:rsid w:val="0073123E"/>
    <w:rsid w:val="00742BED"/>
    <w:rsid w:val="00747094"/>
    <w:rsid w:val="00762CC8"/>
    <w:rsid w:val="007771A9"/>
    <w:rsid w:val="007803C7"/>
    <w:rsid w:val="00786EF2"/>
    <w:rsid w:val="00792830"/>
    <w:rsid w:val="007A18B0"/>
    <w:rsid w:val="007B3171"/>
    <w:rsid w:val="007B77AC"/>
    <w:rsid w:val="007C2ED1"/>
    <w:rsid w:val="007C7682"/>
    <w:rsid w:val="00800480"/>
    <w:rsid w:val="00804D2B"/>
    <w:rsid w:val="00812B8A"/>
    <w:rsid w:val="00815D84"/>
    <w:rsid w:val="00826C25"/>
    <w:rsid w:val="008321BB"/>
    <w:rsid w:val="008333A9"/>
    <w:rsid w:val="008404EC"/>
    <w:rsid w:val="00853B37"/>
    <w:rsid w:val="00856CBC"/>
    <w:rsid w:val="00862E20"/>
    <w:rsid w:val="00866A5D"/>
    <w:rsid w:val="00886279"/>
    <w:rsid w:val="00890D5B"/>
    <w:rsid w:val="008A1758"/>
    <w:rsid w:val="008A2ABE"/>
    <w:rsid w:val="008C3EB3"/>
    <w:rsid w:val="008F0479"/>
    <w:rsid w:val="008F7895"/>
    <w:rsid w:val="008F7C74"/>
    <w:rsid w:val="009053E0"/>
    <w:rsid w:val="0090622C"/>
    <w:rsid w:val="00912F65"/>
    <w:rsid w:val="009340A7"/>
    <w:rsid w:val="009365CD"/>
    <w:rsid w:val="00940CE6"/>
    <w:rsid w:val="0094240F"/>
    <w:rsid w:val="00942F99"/>
    <w:rsid w:val="00946E91"/>
    <w:rsid w:val="00951F4E"/>
    <w:rsid w:val="00952E25"/>
    <w:rsid w:val="00953571"/>
    <w:rsid w:val="00971E39"/>
    <w:rsid w:val="009848F5"/>
    <w:rsid w:val="009A0E2D"/>
    <w:rsid w:val="009D29BC"/>
    <w:rsid w:val="009D72C1"/>
    <w:rsid w:val="00A04A0C"/>
    <w:rsid w:val="00A139B8"/>
    <w:rsid w:val="00A272A6"/>
    <w:rsid w:val="00A364E6"/>
    <w:rsid w:val="00A63FD3"/>
    <w:rsid w:val="00A8580C"/>
    <w:rsid w:val="00A912FB"/>
    <w:rsid w:val="00A91515"/>
    <w:rsid w:val="00A93044"/>
    <w:rsid w:val="00A9535C"/>
    <w:rsid w:val="00A96CBD"/>
    <w:rsid w:val="00AB0C4D"/>
    <w:rsid w:val="00AB3982"/>
    <w:rsid w:val="00AB67C8"/>
    <w:rsid w:val="00AC3B09"/>
    <w:rsid w:val="00AD7B83"/>
    <w:rsid w:val="00B05DFA"/>
    <w:rsid w:val="00B10BF7"/>
    <w:rsid w:val="00B15A01"/>
    <w:rsid w:val="00B27676"/>
    <w:rsid w:val="00B47973"/>
    <w:rsid w:val="00B5714F"/>
    <w:rsid w:val="00B610C2"/>
    <w:rsid w:val="00B73BA1"/>
    <w:rsid w:val="00B76C87"/>
    <w:rsid w:val="00B80004"/>
    <w:rsid w:val="00B86E43"/>
    <w:rsid w:val="00B92B28"/>
    <w:rsid w:val="00B97F43"/>
    <w:rsid w:val="00BA1C13"/>
    <w:rsid w:val="00BC65A1"/>
    <w:rsid w:val="00BD6735"/>
    <w:rsid w:val="00BE047F"/>
    <w:rsid w:val="00BE707E"/>
    <w:rsid w:val="00C0001D"/>
    <w:rsid w:val="00C02E98"/>
    <w:rsid w:val="00C03BF7"/>
    <w:rsid w:val="00C05B97"/>
    <w:rsid w:val="00C07919"/>
    <w:rsid w:val="00C07A7D"/>
    <w:rsid w:val="00C14FBE"/>
    <w:rsid w:val="00C15662"/>
    <w:rsid w:val="00C27787"/>
    <w:rsid w:val="00C43A90"/>
    <w:rsid w:val="00C66B71"/>
    <w:rsid w:val="00C94695"/>
    <w:rsid w:val="00C976C3"/>
    <w:rsid w:val="00CA2831"/>
    <w:rsid w:val="00CA7BE6"/>
    <w:rsid w:val="00CB1666"/>
    <w:rsid w:val="00CC1601"/>
    <w:rsid w:val="00CE2333"/>
    <w:rsid w:val="00CE5106"/>
    <w:rsid w:val="00CF293A"/>
    <w:rsid w:val="00D3177C"/>
    <w:rsid w:val="00D35826"/>
    <w:rsid w:val="00D40E84"/>
    <w:rsid w:val="00D548DC"/>
    <w:rsid w:val="00D54EE3"/>
    <w:rsid w:val="00D606D6"/>
    <w:rsid w:val="00D76026"/>
    <w:rsid w:val="00D90185"/>
    <w:rsid w:val="00D9543D"/>
    <w:rsid w:val="00DA79D3"/>
    <w:rsid w:val="00DC10EB"/>
    <w:rsid w:val="00DD7CD1"/>
    <w:rsid w:val="00DE2845"/>
    <w:rsid w:val="00E143AF"/>
    <w:rsid w:val="00E23A7C"/>
    <w:rsid w:val="00E25613"/>
    <w:rsid w:val="00E27B82"/>
    <w:rsid w:val="00E30D4E"/>
    <w:rsid w:val="00E32CFC"/>
    <w:rsid w:val="00E44E0A"/>
    <w:rsid w:val="00E672BD"/>
    <w:rsid w:val="00E756FA"/>
    <w:rsid w:val="00E85E4C"/>
    <w:rsid w:val="00E875F0"/>
    <w:rsid w:val="00EA159F"/>
    <w:rsid w:val="00EB2AC7"/>
    <w:rsid w:val="00EB41CD"/>
    <w:rsid w:val="00EF49CF"/>
    <w:rsid w:val="00EF557A"/>
    <w:rsid w:val="00F0634C"/>
    <w:rsid w:val="00F109A7"/>
    <w:rsid w:val="00F1557D"/>
    <w:rsid w:val="00F40885"/>
    <w:rsid w:val="00F52FC8"/>
    <w:rsid w:val="00F53B12"/>
    <w:rsid w:val="00F61A3D"/>
    <w:rsid w:val="00F81508"/>
    <w:rsid w:val="00F9274E"/>
    <w:rsid w:val="00F9582E"/>
    <w:rsid w:val="00F970EC"/>
    <w:rsid w:val="00FA026F"/>
    <w:rsid w:val="00FA1894"/>
    <w:rsid w:val="00FA58C2"/>
    <w:rsid w:val="00FA770C"/>
    <w:rsid w:val="00FA7EC1"/>
    <w:rsid w:val="00FB3D2F"/>
    <w:rsid w:val="00FB759E"/>
    <w:rsid w:val="011F297E"/>
    <w:rsid w:val="016B7423"/>
    <w:rsid w:val="020100AD"/>
    <w:rsid w:val="02385CBC"/>
    <w:rsid w:val="02707F1E"/>
    <w:rsid w:val="03A046E8"/>
    <w:rsid w:val="05766447"/>
    <w:rsid w:val="064512FD"/>
    <w:rsid w:val="07472DA9"/>
    <w:rsid w:val="082160D6"/>
    <w:rsid w:val="08B43EBF"/>
    <w:rsid w:val="08F85670"/>
    <w:rsid w:val="09C9698E"/>
    <w:rsid w:val="09DE444F"/>
    <w:rsid w:val="0A156F99"/>
    <w:rsid w:val="0A4C25F9"/>
    <w:rsid w:val="0B2465B8"/>
    <w:rsid w:val="0B2A0047"/>
    <w:rsid w:val="0BE12422"/>
    <w:rsid w:val="0D0A03EC"/>
    <w:rsid w:val="0D1621E4"/>
    <w:rsid w:val="0E3B4AE9"/>
    <w:rsid w:val="0ECE2D51"/>
    <w:rsid w:val="10B819B6"/>
    <w:rsid w:val="11120E72"/>
    <w:rsid w:val="1169089F"/>
    <w:rsid w:val="116A20D6"/>
    <w:rsid w:val="11C8123F"/>
    <w:rsid w:val="122B39FC"/>
    <w:rsid w:val="13FD678A"/>
    <w:rsid w:val="14D152ED"/>
    <w:rsid w:val="15BF26AA"/>
    <w:rsid w:val="160A3E1A"/>
    <w:rsid w:val="16CD5115"/>
    <w:rsid w:val="16DE1E50"/>
    <w:rsid w:val="16FD0631"/>
    <w:rsid w:val="17271AF9"/>
    <w:rsid w:val="17E351F4"/>
    <w:rsid w:val="182C252A"/>
    <w:rsid w:val="18747EFE"/>
    <w:rsid w:val="1B5776FF"/>
    <w:rsid w:val="1B6B34C0"/>
    <w:rsid w:val="1BAB6329"/>
    <w:rsid w:val="1CC1687A"/>
    <w:rsid w:val="1CC54A52"/>
    <w:rsid w:val="1CD93C8B"/>
    <w:rsid w:val="1CFE3800"/>
    <w:rsid w:val="1D6B426E"/>
    <w:rsid w:val="1D801411"/>
    <w:rsid w:val="1D9076E6"/>
    <w:rsid w:val="1E713B2E"/>
    <w:rsid w:val="1E74035A"/>
    <w:rsid w:val="1EF32FF2"/>
    <w:rsid w:val="20AC7359"/>
    <w:rsid w:val="20C95CC6"/>
    <w:rsid w:val="223F64AA"/>
    <w:rsid w:val="233523C8"/>
    <w:rsid w:val="23A457DE"/>
    <w:rsid w:val="24331D02"/>
    <w:rsid w:val="24E7625E"/>
    <w:rsid w:val="25A7728A"/>
    <w:rsid w:val="25BA5C72"/>
    <w:rsid w:val="26560575"/>
    <w:rsid w:val="27EF4B43"/>
    <w:rsid w:val="28527376"/>
    <w:rsid w:val="2917055A"/>
    <w:rsid w:val="292E088B"/>
    <w:rsid w:val="294C3128"/>
    <w:rsid w:val="296B1032"/>
    <w:rsid w:val="2BAE27FD"/>
    <w:rsid w:val="2E061F52"/>
    <w:rsid w:val="2EE04731"/>
    <w:rsid w:val="2F977059"/>
    <w:rsid w:val="2FB10D2B"/>
    <w:rsid w:val="31022FFD"/>
    <w:rsid w:val="32D314B9"/>
    <w:rsid w:val="33550479"/>
    <w:rsid w:val="337104E6"/>
    <w:rsid w:val="33920D96"/>
    <w:rsid w:val="33B46EAF"/>
    <w:rsid w:val="33CC2B8D"/>
    <w:rsid w:val="34692D9B"/>
    <w:rsid w:val="34854D79"/>
    <w:rsid w:val="35581831"/>
    <w:rsid w:val="375F3CD9"/>
    <w:rsid w:val="3762604E"/>
    <w:rsid w:val="379B1852"/>
    <w:rsid w:val="37BC30CA"/>
    <w:rsid w:val="395378A9"/>
    <w:rsid w:val="39B655BB"/>
    <w:rsid w:val="3A56177E"/>
    <w:rsid w:val="3AC231B1"/>
    <w:rsid w:val="3B0311EC"/>
    <w:rsid w:val="3C8471CD"/>
    <w:rsid w:val="3C8B3722"/>
    <w:rsid w:val="3CE50D43"/>
    <w:rsid w:val="3DA60051"/>
    <w:rsid w:val="3DC0591D"/>
    <w:rsid w:val="3E0B5A4D"/>
    <w:rsid w:val="3EA574CE"/>
    <w:rsid w:val="3F4E1674"/>
    <w:rsid w:val="3F833605"/>
    <w:rsid w:val="3FD01DF6"/>
    <w:rsid w:val="40822A7A"/>
    <w:rsid w:val="408360DD"/>
    <w:rsid w:val="410F4E6D"/>
    <w:rsid w:val="42070B70"/>
    <w:rsid w:val="426A1EE5"/>
    <w:rsid w:val="42CD44BD"/>
    <w:rsid w:val="42CD4742"/>
    <w:rsid w:val="432A1017"/>
    <w:rsid w:val="43C44DFC"/>
    <w:rsid w:val="43DF3230"/>
    <w:rsid w:val="4459519B"/>
    <w:rsid w:val="44CB6C2B"/>
    <w:rsid w:val="452A384A"/>
    <w:rsid w:val="46191D26"/>
    <w:rsid w:val="46743FBC"/>
    <w:rsid w:val="46F71B0E"/>
    <w:rsid w:val="47C846AB"/>
    <w:rsid w:val="48013D99"/>
    <w:rsid w:val="48A80D23"/>
    <w:rsid w:val="49A72B8C"/>
    <w:rsid w:val="4A0A73A5"/>
    <w:rsid w:val="4A7A0E92"/>
    <w:rsid w:val="4ABC6D1A"/>
    <w:rsid w:val="4BEF011C"/>
    <w:rsid w:val="4C4B49AB"/>
    <w:rsid w:val="4C7B7A47"/>
    <w:rsid w:val="4D3245BA"/>
    <w:rsid w:val="4D41760B"/>
    <w:rsid w:val="4D7300E6"/>
    <w:rsid w:val="4D742209"/>
    <w:rsid w:val="4DA11DDE"/>
    <w:rsid w:val="4E9C7AD0"/>
    <w:rsid w:val="4EC6006A"/>
    <w:rsid w:val="4EF4593B"/>
    <w:rsid w:val="4F0713A0"/>
    <w:rsid w:val="4F530016"/>
    <w:rsid w:val="4FB96634"/>
    <w:rsid w:val="50237819"/>
    <w:rsid w:val="51321565"/>
    <w:rsid w:val="52953FDB"/>
    <w:rsid w:val="531259FE"/>
    <w:rsid w:val="535B2ED5"/>
    <w:rsid w:val="54FB5523"/>
    <w:rsid w:val="55417031"/>
    <w:rsid w:val="5572528D"/>
    <w:rsid w:val="55F93795"/>
    <w:rsid w:val="56F10F54"/>
    <w:rsid w:val="57D34BF7"/>
    <w:rsid w:val="57DA5BEF"/>
    <w:rsid w:val="58717EF4"/>
    <w:rsid w:val="58F06A6C"/>
    <w:rsid w:val="592A1005"/>
    <w:rsid w:val="5A800420"/>
    <w:rsid w:val="5B560CB8"/>
    <w:rsid w:val="5C2025CE"/>
    <w:rsid w:val="5C331536"/>
    <w:rsid w:val="5D4850BA"/>
    <w:rsid w:val="5D975875"/>
    <w:rsid w:val="5E11100D"/>
    <w:rsid w:val="5E2A3455"/>
    <w:rsid w:val="5E7F6CAF"/>
    <w:rsid w:val="5FB63AD6"/>
    <w:rsid w:val="5FCB5A9F"/>
    <w:rsid w:val="601712AF"/>
    <w:rsid w:val="60C45E36"/>
    <w:rsid w:val="61522452"/>
    <w:rsid w:val="624C38C0"/>
    <w:rsid w:val="62791E36"/>
    <w:rsid w:val="62B03E07"/>
    <w:rsid w:val="62FF430F"/>
    <w:rsid w:val="63366E1B"/>
    <w:rsid w:val="643E397A"/>
    <w:rsid w:val="64CD5B3B"/>
    <w:rsid w:val="64E13628"/>
    <w:rsid w:val="659A1076"/>
    <w:rsid w:val="65AC236A"/>
    <w:rsid w:val="65AD086E"/>
    <w:rsid w:val="660C571D"/>
    <w:rsid w:val="66102CF2"/>
    <w:rsid w:val="66854632"/>
    <w:rsid w:val="669B0BEE"/>
    <w:rsid w:val="66B6003D"/>
    <w:rsid w:val="66D12AE6"/>
    <w:rsid w:val="66DE6ECC"/>
    <w:rsid w:val="6744623A"/>
    <w:rsid w:val="68DF68B5"/>
    <w:rsid w:val="693B7E92"/>
    <w:rsid w:val="6A2C6FDB"/>
    <w:rsid w:val="6A332DE3"/>
    <w:rsid w:val="6A9C6F5F"/>
    <w:rsid w:val="6CA7591D"/>
    <w:rsid w:val="6D5736B5"/>
    <w:rsid w:val="6E4F4AEA"/>
    <w:rsid w:val="6F5F18E2"/>
    <w:rsid w:val="708C3373"/>
    <w:rsid w:val="709C6F8C"/>
    <w:rsid w:val="710B643C"/>
    <w:rsid w:val="719639F1"/>
    <w:rsid w:val="71EA473E"/>
    <w:rsid w:val="733006EE"/>
    <w:rsid w:val="763E6318"/>
    <w:rsid w:val="77187B46"/>
    <w:rsid w:val="772D3ADC"/>
    <w:rsid w:val="783E66FF"/>
    <w:rsid w:val="78D14008"/>
    <w:rsid w:val="78D80731"/>
    <w:rsid w:val="791B1DC2"/>
    <w:rsid w:val="79AA001B"/>
    <w:rsid w:val="7B972442"/>
    <w:rsid w:val="7C715ECB"/>
    <w:rsid w:val="7CA00334"/>
    <w:rsid w:val="7CF03904"/>
    <w:rsid w:val="7E611589"/>
    <w:rsid w:val="7E8C75EC"/>
    <w:rsid w:val="7EB92804"/>
    <w:rsid w:val="7F2E7BFA"/>
    <w:rsid w:val="7F80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Times New Roman" w:hAnsi="Times New Roman"/>
      <w:b/>
      <w:bCs/>
      <w:color w:val="C00000"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eastAsia="楷体" w:cs="仿宋"/>
      <w:b/>
      <w:sz w:val="32"/>
      <w:szCs w:val="22"/>
      <w:lang w:eastAsia="en-US" w:bidi="en-US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ind w:firstLine="800" w:firstLineChars="200"/>
      <w:jc w:val="both"/>
      <w:outlineLvl w:val="2"/>
    </w:pPr>
    <w:rPr>
      <w:rFonts w:ascii="Times New Roman" w:hAnsi="Times New Roman" w:eastAsia="仿宋"/>
      <w:b/>
      <w:color w:val="000000"/>
      <w:sz w:val="28"/>
      <w:szCs w:val="24"/>
      <w:shd w:val="clear" w:color="auto" w:fill="auto"/>
      <w:lang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表格文本"/>
    <w:basedOn w:val="1"/>
    <w:qFormat/>
    <w:uiPriority w:val="0"/>
    <w:pPr>
      <w:snapToGrid w:val="0"/>
    </w:pPr>
  </w:style>
  <w:style w:type="paragraph" w:customStyle="1" w:styleId="13">
    <w:name w:val="样式 标题 1 + 四号"/>
    <w:basedOn w:val="2"/>
    <w:link w:val="14"/>
    <w:qFormat/>
    <w:uiPriority w:val="0"/>
    <w:pPr>
      <w:spacing w:before="0" w:after="0" w:line="360" w:lineRule="auto"/>
      <w:jc w:val="center"/>
    </w:pPr>
    <w:rPr>
      <w:rFonts w:eastAsia="Times New Roman"/>
      <w:sz w:val="28"/>
    </w:rPr>
  </w:style>
  <w:style w:type="character" w:customStyle="1" w:styleId="14">
    <w:name w:val="样式 标题 1 + 四号 Char"/>
    <w:basedOn w:val="10"/>
    <w:link w:val="13"/>
    <w:qFormat/>
    <w:uiPriority w:val="0"/>
    <w:rPr>
      <w:b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494</Words>
  <Characters>557</Characters>
  <Lines>5</Lines>
  <Paragraphs>1</Paragraphs>
  <TotalTime>2</TotalTime>
  <ScaleCrop>false</ScaleCrop>
  <LinksUpToDate>false</LinksUpToDate>
  <CharactersWithSpaces>601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2013-09-07T23:40:00Z</dcterms:created>
  <dc:creator>MC SYSTEM</dc:creator>
  <cp:lastModifiedBy>Lixin</cp:lastModifiedBy>
  <dcterms:modified xsi:type="dcterms:W3CDTF">2021-04-06T01:59:56Z</dcterms:modified>
  <dc:title>上 海 立 信 会 计 学 院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9FDFBB054FD2422E8BAACB29E4CE6C4C</vt:lpwstr>
  </property>
</Properties>
</file>